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D637" w14:textId="77777777" w:rsidR="00A7334F" w:rsidRPr="009C2791" w:rsidRDefault="004B2A16" w:rsidP="004B2A16">
      <w:pPr>
        <w:pStyle w:val="PTTTitle"/>
        <w:rPr>
          <w:lang w:val="en-US"/>
        </w:rPr>
      </w:pPr>
      <w:r w:rsidRPr="009C2791">
        <w:rPr>
          <w:lang w:val="en-US"/>
        </w:rPr>
        <w:t>PAPER</w:t>
      </w:r>
      <w:r w:rsidR="005A1D47" w:rsidRPr="009C2791">
        <w:rPr>
          <w:lang w:val="en-US"/>
        </w:rPr>
        <w:t xml:space="preserve"> TITLE</w:t>
      </w:r>
    </w:p>
    <w:p w14:paraId="63E9F450" w14:textId="77777777" w:rsidR="005A0675" w:rsidRPr="009C2791" w:rsidRDefault="005A0675" w:rsidP="004B2A16">
      <w:pPr>
        <w:pStyle w:val="PTTBodytext"/>
        <w:rPr>
          <w:lang w:val="en-US"/>
        </w:rPr>
      </w:pPr>
    </w:p>
    <w:p w14:paraId="214E9654" w14:textId="77777777" w:rsidR="00DE0A23" w:rsidRPr="009C2791" w:rsidRDefault="005A1D47" w:rsidP="00A76779">
      <w:pPr>
        <w:pStyle w:val="PTTAbs-KW-Ackn-RefHeadings"/>
        <w:rPr>
          <w:lang w:val="en-US"/>
        </w:rPr>
      </w:pPr>
      <w:r w:rsidRPr="009C2791">
        <w:rPr>
          <w:lang w:val="en-US"/>
        </w:rPr>
        <w:t>ABSTRACT</w:t>
      </w:r>
    </w:p>
    <w:p w14:paraId="5EE9D241" w14:textId="77777777" w:rsidR="005A0675" w:rsidRPr="009C2791" w:rsidRDefault="005A0675" w:rsidP="00260FB7">
      <w:pPr>
        <w:pStyle w:val="PTTBodytext"/>
        <w:rPr>
          <w:lang w:val="en-US"/>
        </w:rPr>
      </w:pPr>
    </w:p>
    <w:p w14:paraId="4B33FB3A" w14:textId="77777777" w:rsidR="005A0675" w:rsidRPr="00EF0DAE" w:rsidRDefault="009508ED" w:rsidP="00CA3AE3">
      <w:pPr>
        <w:pStyle w:val="PTTBodytext"/>
        <w:rPr>
          <w:lang w:val="en-US"/>
        </w:rPr>
      </w:pPr>
      <w:r w:rsidRPr="009C2791">
        <w:rPr>
          <w:lang w:val="en-US"/>
        </w:rPr>
        <w:t>The a</w:t>
      </w:r>
      <w:r w:rsidR="005A1D47" w:rsidRPr="00EF0DAE">
        <w:rPr>
          <w:lang w:val="en-US"/>
        </w:rPr>
        <w:t>bstract shall contain up to 200 words</w:t>
      </w:r>
      <w:r w:rsidR="00AE4696" w:rsidRPr="00EF0DAE">
        <w:rPr>
          <w:lang w:val="en-US"/>
        </w:rPr>
        <w:t xml:space="preserve"> in a single paragraph</w:t>
      </w:r>
      <w:r w:rsidR="005A1D47" w:rsidRPr="00EF0DAE">
        <w:rPr>
          <w:lang w:val="en-US"/>
        </w:rPr>
        <w:t xml:space="preserve">. It shall provide the reader with brief information on the background, purpose and objective of </w:t>
      </w:r>
      <w:r w:rsidRPr="00EF0DAE">
        <w:rPr>
          <w:lang w:val="en-US"/>
        </w:rPr>
        <w:t xml:space="preserve">the </w:t>
      </w:r>
      <w:r w:rsidR="005A1D47" w:rsidRPr="00EF0DAE">
        <w:rPr>
          <w:lang w:val="en-US"/>
        </w:rPr>
        <w:t>research, methodology, achieved results and conclusions. No figure numbers, table numbers, references or mathematical expressions should be included. Do not use symbols or special characters. Uncommon abbreviations should be avoided, but if essential</w:t>
      </w:r>
      <w:r w:rsidRPr="00EF0DAE">
        <w:rPr>
          <w:lang w:val="en-US"/>
        </w:rPr>
        <w:t>,</w:t>
      </w:r>
      <w:r w:rsidR="005A1D47" w:rsidRPr="00EF0DAE">
        <w:rPr>
          <w:lang w:val="en-US"/>
        </w:rPr>
        <w:t xml:space="preserve"> they must be defined at their first mention in the abstract itself.</w:t>
      </w:r>
    </w:p>
    <w:p w14:paraId="2439C454" w14:textId="77777777" w:rsidR="005A1D47" w:rsidRPr="00EF0DAE" w:rsidRDefault="005A1D47" w:rsidP="00260FB7">
      <w:pPr>
        <w:pStyle w:val="PTTBodytext"/>
        <w:rPr>
          <w:lang w:val="en-US"/>
        </w:rPr>
      </w:pPr>
    </w:p>
    <w:p w14:paraId="572D7F57" w14:textId="77777777" w:rsidR="00A7334F" w:rsidRPr="00EF0DAE" w:rsidRDefault="0074442C" w:rsidP="00260FB7">
      <w:pPr>
        <w:pStyle w:val="PTTAbs-KW-Ackn-RefHeadings"/>
        <w:rPr>
          <w:lang w:val="en-US"/>
        </w:rPr>
      </w:pPr>
      <w:r w:rsidRPr="00EF0DAE">
        <w:rPr>
          <w:lang w:val="en-US"/>
        </w:rPr>
        <w:t>KEYWORDS</w:t>
      </w:r>
    </w:p>
    <w:p w14:paraId="077B089F" w14:textId="77777777" w:rsidR="00DE0A23" w:rsidRPr="00EF0DAE" w:rsidRDefault="00A17952" w:rsidP="00260FB7">
      <w:pPr>
        <w:pStyle w:val="PTTKWList"/>
        <w:rPr>
          <w:lang w:val="en-US"/>
        </w:rPr>
      </w:pPr>
      <w:r w:rsidRPr="00EF0DAE">
        <w:rPr>
          <w:lang w:val="en-US"/>
        </w:rPr>
        <w:t xml:space="preserve">keyword 1; keyword 2; </w:t>
      </w:r>
      <w:r w:rsidR="006D5805" w:rsidRPr="00EF0DAE">
        <w:rPr>
          <w:lang w:val="en-US"/>
        </w:rPr>
        <w:t xml:space="preserve">keyword 3; </w:t>
      </w:r>
      <w:r w:rsidRPr="00EF0DAE">
        <w:rPr>
          <w:lang w:val="en-US"/>
        </w:rPr>
        <w:t>…; keyword 6</w:t>
      </w:r>
      <w:r w:rsidR="00A1255C" w:rsidRPr="00EF0DAE">
        <w:rPr>
          <w:lang w:val="en-US"/>
        </w:rPr>
        <w:t>.</w:t>
      </w:r>
    </w:p>
    <w:p w14:paraId="16067157" w14:textId="77777777" w:rsidR="005A0675" w:rsidRPr="00EF0DAE" w:rsidRDefault="005A0675" w:rsidP="004B2A16">
      <w:pPr>
        <w:pStyle w:val="PTTBodytext"/>
        <w:rPr>
          <w:lang w:val="en-US"/>
        </w:rPr>
      </w:pPr>
    </w:p>
    <w:p w14:paraId="1036C537" w14:textId="77777777" w:rsidR="00DE0A23" w:rsidRPr="00EF0DAE" w:rsidRDefault="00C059FF" w:rsidP="00260FB7">
      <w:pPr>
        <w:pStyle w:val="PTT1stLevelHeading"/>
        <w:rPr>
          <w:lang w:val="en-US"/>
        </w:rPr>
      </w:pPr>
      <w:r w:rsidRPr="00EF0DAE">
        <w:rPr>
          <w:lang w:val="en-US"/>
        </w:rPr>
        <w:t>1. INTRODUCTION</w:t>
      </w:r>
    </w:p>
    <w:p w14:paraId="203881B6" w14:textId="77777777" w:rsidR="005A0675" w:rsidRPr="00EF0DAE" w:rsidRDefault="005A0675" w:rsidP="004B2A16">
      <w:pPr>
        <w:pStyle w:val="PTTBodytext"/>
        <w:rPr>
          <w:lang w:val="en-US"/>
        </w:rPr>
      </w:pPr>
      <w:bookmarkStart w:id="0" w:name="_Toc373320390"/>
    </w:p>
    <w:p w14:paraId="32D4D578" w14:textId="77777777" w:rsidR="00B5401E" w:rsidRPr="00EF0DAE" w:rsidRDefault="009508ED" w:rsidP="004B2A16">
      <w:pPr>
        <w:pStyle w:val="PTTBodytext"/>
        <w:rPr>
          <w:lang w:val="en-US"/>
        </w:rPr>
      </w:pPr>
      <w:r w:rsidRPr="00EF0DAE">
        <w:rPr>
          <w:lang w:val="en-US"/>
        </w:rPr>
        <w:t>The t</w:t>
      </w:r>
      <w:r w:rsidR="00C059FF" w:rsidRPr="00EF0DAE">
        <w:rPr>
          <w:lang w:val="en-US"/>
        </w:rPr>
        <w:t>ext shall be grammatically correct, free of spelling mistakes, and divided into clearly defined and numbered sections</w:t>
      </w:r>
      <w:r w:rsidR="00A1255C" w:rsidRPr="00EF0DAE">
        <w:rPr>
          <w:lang w:val="en-US"/>
        </w:rPr>
        <w:t xml:space="preserve"> (introduction, methodology, results, </w:t>
      </w:r>
      <w:proofErr w:type="gramStart"/>
      <w:r w:rsidR="00A1255C" w:rsidRPr="00EF0DAE">
        <w:rPr>
          <w:lang w:val="en-US"/>
        </w:rPr>
        <w:t>discussion</w:t>
      </w:r>
      <w:proofErr w:type="gramEnd"/>
      <w:r w:rsidR="00A1255C" w:rsidRPr="00EF0DAE">
        <w:rPr>
          <w:lang w:val="en-US"/>
        </w:rPr>
        <w:t xml:space="preserve"> and conclusion)</w:t>
      </w:r>
      <w:r w:rsidR="00C059FF" w:rsidRPr="00EF0DAE">
        <w:rPr>
          <w:lang w:val="en-US"/>
        </w:rPr>
        <w:t xml:space="preserve">. </w:t>
      </w:r>
      <w:r w:rsidR="000D17D8" w:rsidRPr="00EF0DAE">
        <w:rPr>
          <w:lang w:val="en-US"/>
        </w:rPr>
        <w:t xml:space="preserve">The </w:t>
      </w:r>
      <w:r w:rsidR="00C059FF" w:rsidRPr="00EF0DAE">
        <w:rPr>
          <w:lang w:val="en-US"/>
        </w:rPr>
        <w:t>Abstract, Acknowledgement and References are not included in section numbering.</w:t>
      </w:r>
    </w:p>
    <w:p w14:paraId="2A0E38D5" w14:textId="755053FF" w:rsidR="00C059FF" w:rsidRPr="00EF0DAE" w:rsidRDefault="00C059FF" w:rsidP="004B2A16">
      <w:pPr>
        <w:pStyle w:val="PTTBodytext"/>
        <w:rPr>
          <w:lang w:val="en-US"/>
        </w:rPr>
      </w:pPr>
      <w:r w:rsidRPr="00EF0DAE">
        <w:rPr>
          <w:lang w:val="en-US"/>
        </w:rPr>
        <w:t>Keep the layout of the text as simple as possible. Do not use cross-reference fields</w:t>
      </w:r>
      <w:r w:rsidR="005012E4">
        <w:rPr>
          <w:lang w:val="en-US"/>
        </w:rPr>
        <w:t xml:space="preserve"> and footnotes</w:t>
      </w:r>
      <w:r w:rsidRPr="00EF0DAE">
        <w:rPr>
          <w:lang w:val="en-US"/>
        </w:rPr>
        <w:t>.</w:t>
      </w:r>
    </w:p>
    <w:p w14:paraId="7EA70DDB" w14:textId="77777777" w:rsidR="00C059FF" w:rsidRPr="00EF0DAE" w:rsidRDefault="00C059FF" w:rsidP="004B2A16">
      <w:pPr>
        <w:pStyle w:val="PTTBodytext"/>
        <w:rPr>
          <w:lang w:val="en-US"/>
        </w:rPr>
      </w:pPr>
      <w:r w:rsidRPr="00EF0DAE">
        <w:rPr>
          <w:lang w:val="en-US"/>
        </w:rPr>
        <w:t>To avoid unnecessary errors</w:t>
      </w:r>
      <w:r w:rsidR="000D17D8" w:rsidRPr="00EF0DAE">
        <w:rPr>
          <w:lang w:val="en-US"/>
        </w:rPr>
        <w:t>,</w:t>
      </w:r>
      <w:r w:rsidRPr="00EF0DAE">
        <w:rPr>
          <w:lang w:val="en-US"/>
        </w:rPr>
        <w:t xml:space="preserve"> you are strongly advised to use the </w:t>
      </w:r>
      <w:r w:rsidR="000D17D8" w:rsidRPr="00EF0DAE">
        <w:rPr>
          <w:lang w:val="en-US"/>
        </w:rPr>
        <w:t>‘</w:t>
      </w:r>
      <w:r w:rsidRPr="00EF0DAE">
        <w:rPr>
          <w:lang w:val="en-US"/>
        </w:rPr>
        <w:t>spell-check</w:t>
      </w:r>
      <w:r w:rsidR="000D17D8" w:rsidRPr="00EF0DAE">
        <w:rPr>
          <w:lang w:val="en-US"/>
        </w:rPr>
        <w:t>’</w:t>
      </w:r>
      <w:r w:rsidRPr="00EF0DAE">
        <w:rPr>
          <w:lang w:val="en-US"/>
        </w:rPr>
        <w:t xml:space="preserve"> and </w:t>
      </w:r>
      <w:r w:rsidR="000D17D8" w:rsidRPr="00EF0DAE">
        <w:rPr>
          <w:lang w:val="en-US"/>
        </w:rPr>
        <w:t>‘</w:t>
      </w:r>
      <w:r w:rsidRPr="00EF0DAE">
        <w:rPr>
          <w:lang w:val="en-US"/>
        </w:rPr>
        <w:t>grammar-check</w:t>
      </w:r>
      <w:r w:rsidR="000D17D8" w:rsidRPr="00EF0DAE">
        <w:rPr>
          <w:lang w:val="en-US"/>
        </w:rPr>
        <w:t>’</w:t>
      </w:r>
      <w:r w:rsidRPr="00EF0DAE">
        <w:rPr>
          <w:lang w:val="en-US"/>
        </w:rPr>
        <w:t xml:space="preserve"> functions.</w:t>
      </w:r>
    </w:p>
    <w:p w14:paraId="69CB7986" w14:textId="77777777" w:rsidR="00B5401E" w:rsidRPr="00EF0DAE" w:rsidRDefault="009508ED" w:rsidP="004B2A16">
      <w:pPr>
        <w:pStyle w:val="PTTBodytext"/>
        <w:rPr>
          <w:lang w:val="en-US"/>
        </w:rPr>
      </w:pPr>
      <w:r w:rsidRPr="00EF0DAE">
        <w:rPr>
          <w:lang w:val="en-US"/>
        </w:rPr>
        <w:t>The t</w:t>
      </w:r>
      <w:r w:rsidR="00C059FF" w:rsidRPr="00EF0DAE">
        <w:rPr>
          <w:lang w:val="en-US"/>
        </w:rPr>
        <w:t xml:space="preserve">ext shall be written in </w:t>
      </w:r>
      <w:r w:rsidR="000D17D8" w:rsidRPr="00EF0DAE">
        <w:rPr>
          <w:lang w:val="en-US"/>
        </w:rPr>
        <w:t>a single</w:t>
      </w:r>
      <w:r w:rsidR="00C059FF" w:rsidRPr="00EF0DAE">
        <w:rPr>
          <w:lang w:val="en-US"/>
        </w:rPr>
        <w:t xml:space="preserve"> column with 2.5 cm </w:t>
      </w:r>
      <w:r w:rsidRPr="00EF0DAE">
        <w:rPr>
          <w:lang w:val="en-US"/>
        </w:rPr>
        <w:t xml:space="preserve">margins </w:t>
      </w:r>
      <w:r w:rsidR="00C059FF" w:rsidRPr="00EF0DAE">
        <w:rPr>
          <w:lang w:val="en-US"/>
        </w:rPr>
        <w:t xml:space="preserve">and single line spacing, </w:t>
      </w:r>
      <w:r w:rsidR="000D17D8" w:rsidRPr="00EF0DAE">
        <w:rPr>
          <w:lang w:val="en-US"/>
        </w:rPr>
        <w:t>in</w:t>
      </w:r>
      <w:r w:rsidR="00C059FF" w:rsidRPr="00EF0DAE">
        <w:rPr>
          <w:lang w:val="en-US"/>
        </w:rPr>
        <w:t xml:space="preserve"> Times New Roman</w:t>
      </w:r>
      <w:r w:rsidR="000D17D8" w:rsidRPr="00EF0DAE">
        <w:rPr>
          <w:lang w:val="en-US"/>
        </w:rPr>
        <w:t xml:space="preserve"> font</w:t>
      </w:r>
      <w:r w:rsidR="00C059FF" w:rsidRPr="00EF0DAE">
        <w:rPr>
          <w:lang w:val="en-US"/>
        </w:rPr>
        <w:t xml:space="preserve">, size 12 </w:t>
      </w:r>
      <w:proofErr w:type="spellStart"/>
      <w:r w:rsidR="00C059FF" w:rsidRPr="00EF0DAE">
        <w:rPr>
          <w:lang w:val="en-US"/>
        </w:rPr>
        <w:t>pt</w:t>
      </w:r>
      <w:proofErr w:type="spellEnd"/>
      <w:r w:rsidR="00C059FF" w:rsidRPr="00EF0DAE">
        <w:rPr>
          <w:lang w:val="en-US"/>
        </w:rPr>
        <w:t xml:space="preserve"> for body</w:t>
      </w:r>
      <w:r w:rsidR="000D17D8" w:rsidRPr="00EF0DAE">
        <w:rPr>
          <w:lang w:val="en-US"/>
        </w:rPr>
        <w:t xml:space="preserve"> </w:t>
      </w:r>
      <w:r w:rsidR="00C059FF" w:rsidRPr="00EF0DAE">
        <w:rPr>
          <w:lang w:val="en-US"/>
        </w:rPr>
        <w:t xml:space="preserve">text, 16 </w:t>
      </w:r>
      <w:proofErr w:type="spellStart"/>
      <w:r w:rsidR="00C059FF" w:rsidRPr="00EF0DAE">
        <w:rPr>
          <w:lang w:val="en-US"/>
        </w:rPr>
        <w:t>pt</w:t>
      </w:r>
      <w:proofErr w:type="spellEnd"/>
      <w:r w:rsidR="00C059FF" w:rsidRPr="00EF0DAE">
        <w:rPr>
          <w:lang w:val="en-US"/>
        </w:rPr>
        <w:t xml:space="preserve"> for paper title, </w:t>
      </w:r>
      <w:bookmarkStart w:id="1" w:name="_Hlk64448390"/>
      <w:r w:rsidR="00C059FF" w:rsidRPr="00EF0DAE">
        <w:rPr>
          <w:lang w:val="en-US"/>
        </w:rPr>
        <w:t xml:space="preserve">14 </w:t>
      </w:r>
      <w:proofErr w:type="spellStart"/>
      <w:r w:rsidR="00C059FF" w:rsidRPr="00EF0DAE">
        <w:rPr>
          <w:lang w:val="en-US"/>
        </w:rPr>
        <w:t>pt</w:t>
      </w:r>
      <w:proofErr w:type="spellEnd"/>
      <w:r w:rsidR="00C059FF" w:rsidRPr="00EF0DAE">
        <w:rPr>
          <w:lang w:val="en-US"/>
        </w:rPr>
        <w:t xml:space="preserve"> for </w:t>
      </w:r>
      <w:r w:rsidR="006D086E">
        <w:rPr>
          <w:lang w:val="en-US"/>
        </w:rPr>
        <w:t xml:space="preserve">numbered </w:t>
      </w:r>
      <w:r w:rsidR="00C059FF" w:rsidRPr="00EF0DAE">
        <w:rPr>
          <w:lang w:val="en-US"/>
        </w:rPr>
        <w:t>section titles</w:t>
      </w:r>
      <w:bookmarkEnd w:id="1"/>
      <w:r w:rsidR="00C059FF" w:rsidRPr="00EF0DAE">
        <w:rPr>
          <w:lang w:val="en-US"/>
        </w:rPr>
        <w:t xml:space="preserve">, 10 </w:t>
      </w:r>
      <w:proofErr w:type="spellStart"/>
      <w:r w:rsidR="00C059FF" w:rsidRPr="00EF0DAE">
        <w:rPr>
          <w:lang w:val="en-US"/>
        </w:rPr>
        <w:t>pt</w:t>
      </w:r>
      <w:proofErr w:type="spellEnd"/>
      <w:r w:rsidR="00C059FF" w:rsidRPr="00EF0DAE">
        <w:rPr>
          <w:lang w:val="en-US"/>
        </w:rPr>
        <w:t xml:space="preserve"> for figure and table </w:t>
      </w:r>
      <w:r w:rsidR="000D17D8" w:rsidRPr="00EF0DAE">
        <w:rPr>
          <w:lang w:val="en-US"/>
        </w:rPr>
        <w:t xml:space="preserve">captions </w:t>
      </w:r>
      <w:r w:rsidR="00C059FF" w:rsidRPr="00EF0DAE">
        <w:rPr>
          <w:lang w:val="en-US"/>
        </w:rPr>
        <w:t>and table text. All body</w:t>
      </w:r>
      <w:r w:rsidR="000D17D8" w:rsidRPr="00EF0DAE">
        <w:rPr>
          <w:lang w:val="en-US"/>
        </w:rPr>
        <w:t xml:space="preserve"> </w:t>
      </w:r>
      <w:r w:rsidR="00C059FF" w:rsidRPr="00EF0DAE">
        <w:rPr>
          <w:lang w:val="en-US"/>
        </w:rPr>
        <w:t xml:space="preserve">text paragraphs shall be indented. Use a blank row </w:t>
      </w:r>
      <w:r w:rsidR="000D17D8" w:rsidRPr="00EF0DAE">
        <w:rPr>
          <w:lang w:val="en-US"/>
        </w:rPr>
        <w:t>to</w:t>
      </w:r>
      <w:r w:rsidR="00C059FF" w:rsidRPr="00EF0DAE">
        <w:rPr>
          <w:lang w:val="en-US"/>
        </w:rPr>
        <w:t xml:space="preserve"> separat</w:t>
      </w:r>
      <w:r w:rsidR="000D17D8" w:rsidRPr="00EF0DAE">
        <w:rPr>
          <w:lang w:val="en-US"/>
        </w:rPr>
        <w:t>e</w:t>
      </w:r>
      <w:r w:rsidR="00C059FF" w:rsidRPr="00EF0DAE">
        <w:rPr>
          <w:lang w:val="en-US"/>
        </w:rPr>
        <w:t xml:space="preserve"> titles and body</w:t>
      </w:r>
      <w:r w:rsidR="000D17D8" w:rsidRPr="00EF0DAE">
        <w:rPr>
          <w:lang w:val="en-US"/>
        </w:rPr>
        <w:t xml:space="preserve"> </w:t>
      </w:r>
      <w:r w:rsidR="00C059FF" w:rsidRPr="00EF0DAE">
        <w:rPr>
          <w:lang w:val="en-US"/>
        </w:rPr>
        <w:t>text, rather than before and after line spacing.</w:t>
      </w:r>
    </w:p>
    <w:p w14:paraId="3E020A55" w14:textId="77777777" w:rsidR="00B5401E" w:rsidRPr="00EF0DAE" w:rsidRDefault="00C059FF" w:rsidP="004B2A16">
      <w:pPr>
        <w:pStyle w:val="PTTBodytext"/>
        <w:rPr>
          <w:lang w:val="en-US"/>
        </w:rPr>
      </w:pPr>
      <w:r w:rsidRPr="00EF0DAE">
        <w:rPr>
          <w:lang w:val="en-US"/>
        </w:rPr>
        <w:t xml:space="preserve">The manuscript (including figures, </w:t>
      </w:r>
      <w:proofErr w:type="gramStart"/>
      <w:r w:rsidRPr="00EF0DAE">
        <w:rPr>
          <w:lang w:val="en-US"/>
        </w:rPr>
        <w:t>tables</w:t>
      </w:r>
      <w:proofErr w:type="gramEnd"/>
      <w:r w:rsidRPr="00EF0DAE">
        <w:rPr>
          <w:lang w:val="en-US"/>
        </w:rPr>
        <w:t xml:space="preserve"> and references) shall be limited to 15 pages. Do not change the font sizes or line spacing to squeeze more text into a limited number of pages. </w:t>
      </w:r>
      <w:r w:rsidR="009508ED" w:rsidRPr="00EF0DAE">
        <w:rPr>
          <w:lang w:val="en-US"/>
        </w:rPr>
        <w:t>The p</w:t>
      </w:r>
      <w:r w:rsidRPr="00EF0DAE">
        <w:rPr>
          <w:lang w:val="en-US"/>
        </w:rPr>
        <w:t xml:space="preserve">ages </w:t>
      </w:r>
      <w:r w:rsidR="009508ED" w:rsidRPr="00EF0DAE">
        <w:rPr>
          <w:lang w:val="en-US"/>
        </w:rPr>
        <w:t>must</w:t>
      </w:r>
      <w:r w:rsidRPr="00EF0DAE">
        <w:rPr>
          <w:lang w:val="en-US"/>
        </w:rPr>
        <w:t xml:space="preserve"> be numbered.</w:t>
      </w:r>
    </w:p>
    <w:p w14:paraId="6F5333FF" w14:textId="77777777" w:rsidR="00B5401E" w:rsidRPr="00EF0DAE" w:rsidRDefault="00C059FF" w:rsidP="004B2A16">
      <w:pPr>
        <w:pStyle w:val="PTTBodytext"/>
        <w:rPr>
          <w:lang w:val="en-US"/>
        </w:rPr>
      </w:pPr>
      <w:r w:rsidRPr="00EF0DAE">
        <w:rPr>
          <w:lang w:val="en-US"/>
        </w:rPr>
        <w:t xml:space="preserve">Use italics for emphasis; do not </w:t>
      </w:r>
      <w:r w:rsidR="000D17D8" w:rsidRPr="00EF0DAE">
        <w:rPr>
          <w:lang w:val="en-US"/>
        </w:rPr>
        <w:t xml:space="preserve">use </w:t>
      </w:r>
      <w:r w:rsidRPr="00EF0DAE">
        <w:rPr>
          <w:lang w:val="en-US"/>
        </w:rPr>
        <w:t>underline or bold. Use a dash for bulleted lists. Use</w:t>
      </w:r>
      <w:r w:rsidR="00576996" w:rsidRPr="00EF0DAE">
        <w:rPr>
          <w:lang w:val="en-US"/>
        </w:rPr>
        <w:t xml:space="preserve"> the</w:t>
      </w:r>
      <w:r w:rsidRPr="00EF0DAE">
        <w:rPr>
          <w:lang w:val="en-US"/>
        </w:rPr>
        <w:t xml:space="preserve"> dot as </w:t>
      </w:r>
      <w:r w:rsidR="00576996" w:rsidRPr="00EF0DAE">
        <w:rPr>
          <w:lang w:val="en-US"/>
        </w:rPr>
        <w:t xml:space="preserve">a </w:t>
      </w:r>
      <w:r w:rsidRPr="00EF0DAE">
        <w:rPr>
          <w:lang w:val="en-US"/>
        </w:rPr>
        <w:t xml:space="preserve">multiplication sign except in </w:t>
      </w:r>
      <w:r w:rsidR="00576996" w:rsidRPr="00EF0DAE">
        <w:rPr>
          <w:lang w:val="en-US"/>
        </w:rPr>
        <w:t>the C</w:t>
      </w:r>
      <w:r w:rsidRPr="00EF0DAE">
        <w:rPr>
          <w:lang w:val="en-US"/>
        </w:rPr>
        <w:t>artesian/vector/tensor product or in presenting geometric dimensions.</w:t>
      </w:r>
    </w:p>
    <w:p w14:paraId="65FEA4A9" w14:textId="77777777" w:rsidR="00C059FF" w:rsidRPr="00EF0DAE" w:rsidRDefault="00C059FF" w:rsidP="004B2A16">
      <w:pPr>
        <w:pStyle w:val="PTTBodytext"/>
        <w:rPr>
          <w:lang w:val="en-US"/>
        </w:rPr>
      </w:pPr>
      <w:r w:rsidRPr="00EF0DAE">
        <w:rPr>
          <w:lang w:val="en-US"/>
        </w:rPr>
        <w:t xml:space="preserve">A note </w:t>
      </w:r>
      <w:r w:rsidR="00576996" w:rsidRPr="00EF0DAE">
        <w:rPr>
          <w:lang w:val="en-US"/>
        </w:rPr>
        <w:t>for those</w:t>
      </w:r>
      <w:r w:rsidRPr="00EF0DAE">
        <w:rPr>
          <w:lang w:val="en-US"/>
        </w:rPr>
        <w:t xml:space="preserve"> authors who are not native English speakers: </w:t>
      </w:r>
      <w:r w:rsidR="00576996" w:rsidRPr="00EF0DAE">
        <w:rPr>
          <w:lang w:val="en-US"/>
        </w:rPr>
        <w:t>years are not followed by a</w:t>
      </w:r>
      <w:r w:rsidRPr="00EF0DAE">
        <w:rPr>
          <w:lang w:val="en-US"/>
        </w:rPr>
        <w:t xml:space="preserve"> </w:t>
      </w:r>
      <w:r w:rsidR="00576996" w:rsidRPr="00EF0DAE">
        <w:rPr>
          <w:lang w:val="en-US"/>
        </w:rPr>
        <w:t>period</w:t>
      </w:r>
      <w:r w:rsidRPr="00EF0DAE">
        <w:rPr>
          <w:lang w:val="en-US"/>
        </w:rPr>
        <w:t xml:space="preserve">; thousands, millions, etc. are </w:t>
      </w:r>
      <w:r w:rsidR="00576996" w:rsidRPr="00EF0DAE">
        <w:rPr>
          <w:lang w:val="en-US"/>
        </w:rPr>
        <w:t xml:space="preserve">separated </w:t>
      </w:r>
      <w:r w:rsidRPr="00EF0DAE">
        <w:rPr>
          <w:lang w:val="en-US"/>
        </w:rPr>
        <w:t xml:space="preserve">by a comma (2,340,532); milliards are designated as bn (billion); decimal numbers are written with a </w:t>
      </w:r>
      <w:r w:rsidR="00576996" w:rsidRPr="00EF0DAE">
        <w:rPr>
          <w:lang w:val="en-US"/>
        </w:rPr>
        <w:t>period</w:t>
      </w:r>
      <w:r w:rsidRPr="00EF0DAE">
        <w:rPr>
          <w:lang w:val="en-US"/>
        </w:rPr>
        <w:t xml:space="preserve"> (1.45).</w:t>
      </w:r>
    </w:p>
    <w:p w14:paraId="74FFDE4E" w14:textId="77777777" w:rsidR="00A74A6C" w:rsidRPr="00EF0DAE" w:rsidRDefault="00A74A6C" w:rsidP="004B2A16">
      <w:pPr>
        <w:pStyle w:val="PTTBodytext"/>
        <w:rPr>
          <w:lang w:val="en-US"/>
        </w:rPr>
      </w:pPr>
    </w:p>
    <w:p w14:paraId="17003A4B" w14:textId="77777777" w:rsidR="00044F16" w:rsidRPr="00EF0DAE" w:rsidRDefault="00044F16" w:rsidP="00893DB5">
      <w:pPr>
        <w:pStyle w:val="PTT1stLevelHeading"/>
        <w:rPr>
          <w:lang w:val="en-US"/>
        </w:rPr>
      </w:pPr>
      <w:r w:rsidRPr="00EF0DAE">
        <w:rPr>
          <w:lang w:val="en-US"/>
        </w:rPr>
        <w:t>2. PAPER STRUCTURE</w:t>
      </w:r>
    </w:p>
    <w:p w14:paraId="7EC90EB5" w14:textId="77777777" w:rsidR="00044F16" w:rsidRPr="00EF0DAE" w:rsidRDefault="00044F16" w:rsidP="004B2A16">
      <w:pPr>
        <w:pStyle w:val="PTTBodytext"/>
        <w:rPr>
          <w:lang w:val="en-US"/>
        </w:rPr>
      </w:pPr>
    </w:p>
    <w:p w14:paraId="02463031" w14:textId="77777777" w:rsidR="00044F16" w:rsidRPr="00EF0DAE" w:rsidRDefault="00044F16" w:rsidP="00893DB5">
      <w:pPr>
        <w:pStyle w:val="PTT3rdLevelHeading"/>
        <w:rPr>
          <w:lang w:val="en-US"/>
        </w:rPr>
      </w:pPr>
      <w:r w:rsidRPr="00EF0DAE">
        <w:rPr>
          <w:lang w:val="en-US"/>
        </w:rPr>
        <w:t>Title</w:t>
      </w:r>
    </w:p>
    <w:p w14:paraId="59B373C8" w14:textId="77777777" w:rsidR="004D272E" w:rsidRPr="00EF0DAE" w:rsidRDefault="004B2169" w:rsidP="004B2A16">
      <w:pPr>
        <w:pStyle w:val="PTTBodytext"/>
        <w:rPr>
          <w:lang w:val="en-US"/>
        </w:rPr>
      </w:pPr>
      <w:r w:rsidRPr="00EF0DAE">
        <w:rPr>
          <w:lang w:val="en-US"/>
        </w:rPr>
        <w:t>The t</w:t>
      </w:r>
      <w:r w:rsidR="00044F16" w:rsidRPr="00EF0DAE">
        <w:rPr>
          <w:lang w:val="en-US"/>
        </w:rPr>
        <w:t>itle shall be concise and informative and describe, in as few words as possible, the content of the paper. It shall be understandable for subsequent processing of the paper in ind</w:t>
      </w:r>
      <w:r w:rsidR="00576996" w:rsidRPr="00EF0DAE">
        <w:rPr>
          <w:lang w:val="en-US"/>
        </w:rPr>
        <w:t>exes</w:t>
      </w:r>
      <w:r w:rsidR="00044F16" w:rsidRPr="00EF0DAE">
        <w:rPr>
          <w:lang w:val="en-US"/>
        </w:rPr>
        <w:t xml:space="preserve"> and abstracts, where the title is the basis for the classification into scientific areas and fields.</w:t>
      </w:r>
    </w:p>
    <w:p w14:paraId="546DB166" w14:textId="77777777" w:rsidR="00044F16" w:rsidRPr="00EF0DAE" w:rsidRDefault="00044F16" w:rsidP="004B2A16">
      <w:pPr>
        <w:pStyle w:val="PTTBodytext"/>
        <w:rPr>
          <w:lang w:val="en-US"/>
        </w:rPr>
      </w:pPr>
      <w:r w:rsidRPr="00EF0DAE">
        <w:rPr>
          <w:lang w:val="en-US"/>
        </w:rPr>
        <w:t xml:space="preserve">Avoid abbreviations and </w:t>
      </w:r>
      <w:r w:rsidR="00143308" w:rsidRPr="00EF0DAE">
        <w:rPr>
          <w:lang w:val="en-US"/>
        </w:rPr>
        <w:t>equations</w:t>
      </w:r>
      <w:r w:rsidRPr="00EF0DAE">
        <w:rPr>
          <w:lang w:val="en-US"/>
        </w:rPr>
        <w:t>.</w:t>
      </w:r>
    </w:p>
    <w:p w14:paraId="0F3B7C8F" w14:textId="77777777" w:rsidR="007E6795" w:rsidRPr="00EF0DAE" w:rsidRDefault="007E6795" w:rsidP="004B2A16">
      <w:pPr>
        <w:pStyle w:val="PTTBodytext"/>
        <w:rPr>
          <w:lang w:val="en-US"/>
        </w:rPr>
      </w:pPr>
      <w:bookmarkStart w:id="2" w:name="_Hlk60128164"/>
      <w:r w:rsidRPr="00EF0DAE">
        <w:rPr>
          <w:lang w:val="en-US"/>
        </w:rPr>
        <w:t xml:space="preserve">Avoid using </w:t>
      </w:r>
      <w:r w:rsidR="00576996" w:rsidRPr="00EF0DAE">
        <w:rPr>
          <w:lang w:val="en-US"/>
        </w:rPr>
        <w:t xml:space="preserve">phrases such as </w:t>
      </w:r>
      <w:r w:rsidRPr="00EF0DAE">
        <w:rPr>
          <w:lang w:val="en-US"/>
        </w:rPr>
        <w:t>“Investigation of …”; “Study of …”; Analysis of …”; …</w:t>
      </w:r>
      <w:bookmarkEnd w:id="2"/>
    </w:p>
    <w:p w14:paraId="78264001" w14:textId="77777777" w:rsidR="00777F31" w:rsidRPr="00EF0DAE" w:rsidRDefault="00777F31" w:rsidP="004B2A16">
      <w:pPr>
        <w:pStyle w:val="PTTBodytext"/>
        <w:rPr>
          <w:lang w:val="en-US"/>
        </w:rPr>
      </w:pPr>
    </w:p>
    <w:p w14:paraId="6E726032" w14:textId="77777777" w:rsidR="00044F16" w:rsidRPr="00EF0DAE" w:rsidRDefault="00044F16" w:rsidP="00893DB5">
      <w:pPr>
        <w:pStyle w:val="PTT3rdLevelHeading"/>
        <w:rPr>
          <w:lang w:val="en-US"/>
        </w:rPr>
      </w:pPr>
      <w:r w:rsidRPr="00EF0DAE">
        <w:rPr>
          <w:lang w:val="en-US"/>
        </w:rPr>
        <w:t>Abstract</w:t>
      </w:r>
    </w:p>
    <w:p w14:paraId="34E1457E" w14:textId="77777777" w:rsidR="00044F16" w:rsidRPr="00EF0DAE" w:rsidRDefault="004B2169" w:rsidP="004B2A16">
      <w:pPr>
        <w:pStyle w:val="PTTBodytext"/>
        <w:rPr>
          <w:lang w:val="en-US"/>
        </w:rPr>
      </w:pPr>
      <w:r w:rsidRPr="00EF0DAE">
        <w:rPr>
          <w:lang w:val="en-US"/>
        </w:rPr>
        <w:lastRenderedPageBreak/>
        <w:t>The a</w:t>
      </w:r>
      <w:r w:rsidR="00044F16" w:rsidRPr="00EF0DAE">
        <w:rPr>
          <w:lang w:val="en-US"/>
        </w:rPr>
        <w:t>bstract is a concise preview of the entire paper in a single paragraph. It shall provide the reader with brief information on the background, purpose and objective of</w:t>
      </w:r>
      <w:r w:rsidRPr="00EF0DAE">
        <w:rPr>
          <w:lang w:val="en-US"/>
        </w:rPr>
        <w:t xml:space="preserve"> the</w:t>
      </w:r>
      <w:r w:rsidR="00044F16" w:rsidRPr="00EF0DAE">
        <w:rPr>
          <w:lang w:val="en-US"/>
        </w:rPr>
        <w:t xml:space="preserve"> research, methodology, achieved results and conclusions.</w:t>
      </w:r>
    </w:p>
    <w:p w14:paraId="4133B8D5" w14:textId="77777777" w:rsidR="00777F31" w:rsidRPr="00EF0DAE" w:rsidRDefault="00777F31" w:rsidP="004B2A16">
      <w:pPr>
        <w:pStyle w:val="PTTBodytext"/>
        <w:rPr>
          <w:lang w:val="en-US"/>
        </w:rPr>
      </w:pPr>
    </w:p>
    <w:p w14:paraId="784696D9" w14:textId="77777777" w:rsidR="00044F16" w:rsidRPr="00EF0DAE" w:rsidRDefault="00044F16" w:rsidP="00893DB5">
      <w:pPr>
        <w:pStyle w:val="PTT3rdLevelHeading"/>
        <w:rPr>
          <w:lang w:val="en-US"/>
        </w:rPr>
      </w:pPr>
      <w:r w:rsidRPr="00EF0DAE">
        <w:rPr>
          <w:lang w:val="en-US"/>
        </w:rPr>
        <w:t>Keywords</w:t>
      </w:r>
    </w:p>
    <w:p w14:paraId="4715EA02" w14:textId="77777777" w:rsidR="007E6795" w:rsidRPr="00EF0DAE" w:rsidRDefault="00A76779" w:rsidP="00A76779">
      <w:pPr>
        <w:pStyle w:val="PTTBodytext"/>
        <w:rPr>
          <w:lang w:val="en-US"/>
        </w:rPr>
      </w:pPr>
      <w:r w:rsidRPr="00EF0DAE">
        <w:rPr>
          <w:lang w:val="en-US"/>
        </w:rPr>
        <w:t xml:space="preserve">Provide a maximum of 6 keywords, avoiding general and plural terms and multiple concepts (avoid, for example, </w:t>
      </w:r>
      <w:r w:rsidR="001F5A8F" w:rsidRPr="00EF0DAE">
        <w:rPr>
          <w:lang w:val="en-US"/>
        </w:rPr>
        <w:t>‘</w:t>
      </w:r>
      <w:r w:rsidRPr="00EF0DAE">
        <w:rPr>
          <w:lang w:val="en-US"/>
        </w:rPr>
        <w:t>and</w:t>
      </w:r>
      <w:r w:rsidR="001F5A8F" w:rsidRPr="00EF0DAE">
        <w:rPr>
          <w:lang w:val="en-US"/>
        </w:rPr>
        <w:t>’</w:t>
      </w:r>
      <w:r w:rsidRPr="00EF0DAE">
        <w:rPr>
          <w:lang w:val="en-US"/>
        </w:rPr>
        <w:t xml:space="preserve">, </w:t>
      </w:r>
      <w:r w:rsidR="001F5A8F" w:rsidRPr="00EF0DAE">
        <w:rPr>
          <w:lang w:val="en-US"/>
        </w:rPr>
        <w:t>‘</w:t>
      </w:r>
      <w:r w:rsidRPr="00EF0DAE">
        <w:rPr>
          <w:lang w:val="en-US"/>
        </w:rPr>
        <w:t>of</w:t>
      </w:r>
      <w:r w:rsidR="001F5A8F" w:rsidRPr="00EF0DAE">
        <w:rPr>
          <w:lang w:val="en-US"/>
        </w:rPr>
        <w:t>’</w:t>
      </w:r>
      <w:r w:rsidRPr="00EF0DAE">
        <w:rPr>
          <w:lang w:val="en-US"/>
        </w:rPr>
        <w:t xml:space="preserve">). Keywords shall not contain abbreviations </w:t>
      </w:r>
      <w:r w:rsidR="004B2169" w:rsidRPr="00EF0DAE">
        <w:rPr>
          <w:lang w:val="en-US"/>
        </w:rPr>
        <w:t xml:space="preserve">unless they are </w:t>
      </w:r>
      <w:r w:rsidRPr="00EF0DAE">
        <w:rPr>
          <w:lang w:val="en-US"/>
        </w:rPr>
        <w:t xml:space="preserve">abbreviations </w:t>
      </w:r>
      <w:r w:rsidR="004B2169" w:rsidRPr="00EF0DAE">
        <w:rPr>
          <w:lang w:val="en-US"/>
        </w:rPr>
        <w:t xml:space="preserve">that are </w:t>
      </w:r>
      <w:r w:rsidRPr="00EF0DAE">
        <w:rPr>
          <w:lang w:val="en-US"/>
        </w:rPr>
        <w:t>firmly established in the field.</w:t>
      </w:r>
    </w:p>
    <w:p w14:paraId="2EBF2D36" w14:textId="77777777" w:rsidR="00A76779" w:rsidRPr="00EF0DAE" w:rsidRDefault="00A76779" w:rsidP="00A76779">
      <w:pPr>
        <w:pStyle w:val="PTTBodytext"/>
        <w:rPr>
          <w:lang w:val="en-US"/>
        </w:rPr>
      </w:pPr>
      <w:r w:rsidRPr="00EF0DAE">
        <w:rPr>
          <w:lang w:val="en-US"/>
        </w:rPr>
        <w:t xml:space="preserve">Keywords shall provide the reader with an at-a-glance identification of the </w:t>
      </w:r>
      <w:r w:rsidR="001F5A8F" w:rsidRPr="00EF0DAE">
        <w:rPr>
          <w:lang w:val="en-US"/>
        </w:rPr>
        <w:t xml:space="preserve">research </w:t>
      </w:r>
      <w:r w:rsidRPr="00EF0DAE">
        <w:rPr>
          <w:lang w:val="en-US"/>
        </w:rPr>
        <w:t xml:space="preserve">purpose and </w:t>
      </w:r>
      <w:r w:rsidR="001F5A8F" w:rsidRPr="00EF0DAE">
        <w:rPr>
          <w:lang w:val="en-US"/>
        </w:rPr>
        <w:t>subject</w:t>
      </w:r>
      <w:r w:rsidRPr="00EF0DAE">
        <w:rPr>
          <w:lang w:val="en-US"/>
        </w:rPr>
        <w:t xml:space="preserve"> and will be used for indexing purposes.</w:t>
      </w:r>
    </w:p>
    <w:p w14:paraId="77364C54" w14:textId="77777777" w:rsidR="00777F31" w:rsidRPr="00EF0DAE" w:rsidRDefault="00777F31" w:rsidP="004B2A16">
      <w:pPr>
        <w:pStyle w:val="PTTBodytext"/>
        <w:rPr>
          <w:lang w:val="en-US"/>
        </w:rPr>
      </w:pPr>
    </w:p>
    <w:p w14:paraId="791B18F0" w14:textId="77777777" w:rsidR="00044F16" w:rsidRPr="00EF0DAE" w:rsidRDefault="00044F16" w:rsidP="00893DB5">
      <w:pPr>
        <w:pStyle w:val="PTT3rdLevelHeading"/>
        <w:rPr>
          <w:lang w:val="en-US"/>
        </w:rPr>
      </w:pPr>
      <w:r w:rsidRPr="00EF0DAE">
        <w:rPr>
          <w:lang w:val="en-US"/>
        </w:rPr>
        <w:t>Introduction</w:t>
      </w:r>
    </w:p>
    <w:p w14:paraId="1F98BB15" w14:textId="77777777" w:rsidR="00044F16" w:rsidRPr="00EF0DAE" w:rsidRDefault="004B2169" w:rsidP="004B2A16">
      <w:pPr>
        <w:pStyle w:val="PTTBodytext"/>
        <w:rPr>
          <w:lang w:val="en-US"/>
        </w:rPr>
      </w:pPr>
      <w:r w:rsidRPr="00EF0DAE">
        <w:rPr>
          <w:lang w:val="en-US"/>
        </w:rPr>
        <w:t>The i</w:t>
      </w:r>
      <w:r w:rsidR="00044F16" w:rsidRPr="00EF0DAE">
        <w:rPr>
          <w:lang w:val="en-US"/>
        </w:rPr>
        <w:t xml:space="preserve">ntroduction shall contain clearly described </w:t>
      </w:r>
      <w:r w:rsidRPr="00EF0DAE">
        <w:rPr>
          <w:lang w:val="en-US"/>
        </w:rPr>
        <w:t xml:space="preserve">research </w:t>
      </w:r>
      <w:r w:rsidR="00044F16" w:rsidRPr="00EF0DAE">
        <w:rPr>
          <w:lang w:val="en-US"/>
        </w:rPr>
        <w:t>objectives and provide an adequate background. It should provide the reader with the possibility of understanding and evaluating the author</w:t>
      </w:r>
      <w:r w:rsidR="001F5A8F" w:rsidRPr="00EF0DAE">
        <w:rPr>
          <w:lang w:val="en-US"/>
        </w:rPr>
        <w:t>’</w:t>
      </w:r>
      <w:r w:rsidR="00044F16" w:rsidRPr="00EF0DAE">
        <w:rPr>
          <w:lang w:val="en-US"/>
        </w:rPr>
        <w:t xml:space="preserve">s ideas, procedures, and results. </w:t>
      </w:r>
      <w:r w:rsidR="001F5A8F" w:rsidRPr="00EF0DAE">
        <w:rPr>
          <w:lang w:val="en-US"/>
        </w:rPr>
        <w:t>Through</w:t>
      </w:r>
      <w:r w:rsidR="00044F16" w:rsidRPr="00EF0DAE">
        <w:rPr>
          <w:lang w:val="en-US"/>
        </w:rPr>
        <w:t xml:space="preserve"> </w:t>
      </w:r>
      <w:r w:rsidRPr="00EF0DAE">
        <w:rPr>
          <w:lang w:val="en-US"/>
        </w:rPr>
        <w:t xml:space="preserve">a </w:t>
      </w:r>
      <w:r w:rsidR="00044F16" w:rsidRPr="00EF0DAE">
        <w:rPr>
          <w:lang w:val="en-US"/>
        </w:rPr>
        <w:t>concise overview of general research</w:t>
      </w:r>
      <w:r w:rsidRPr="00EF0DAE">
        <w:rPr>
          <w:lang w:val="en-US"/>
        </w:rPr>
        <w:t>,</w:t>
      </w:r>
      <w:r w:rsidR="00044F16" w:rsidRPr="00EF0DAE">
        <w:rPr>
          <w:lang w:val="en-US"/>
        </w:rPr>
        <w:t xml:space="preserve"> the author shall introduce the reader to the studied subject.</w:t>
      </w:r>
    </w:p>
    <w:p w14:paraId="414DCCE6" w14:textId="77777777" w:rsidR="00777F31" w:rsidRPr="00EF0DAE" w:rsidRDefault="00777F31" w:rsidP="004B2A16">
      <w:pPr>
        <w:pStyle w:val="PTTBodytext"/>
        <w:rPr>
          <w:lang w:val="en-US"/>
        </w:rPr>
      </w:pPr>
    </w:p>
    <w:p w14:paraId="60BA7D34" w14:textId="77777777" w:rsidR="00044F16" w:rsidRPr="00EF0DAE" w:rsidRDefault="00044F16" w:rsidP="00893DB5">
      <w:pPr>
        <w:pStyle w:val="PTT3rdLevelHeading"/>
        <w:rPr>
          <w:lang w:val="en-US"/>
        </w:rPr>
      </w:pPr>
      <w:r w:rsidRPr="00EF0DAE">
        <w:rPr>
          <w:lang w:val="en-US"/>
        </w:rPr>
        <w:t>Methodology</w:t>
      </w:r>
    </w:p>
    <w:p w14:paraId="6D621213" w14:textId="77777777" w:rsidR="00044F16" w:rsidRPr="00EF0DAE" w:rsidRDefault="00044F16" w:rsidP="004B2A16">
      <w:pPr>
        <w:pStyle w:val="PTTBodytext"/>
        <w:rPr>
          <w:lang w:val="en-US"/>
        </w:rPr>
      </w:pPr>
      <w:r w:rsidRPr="00EF0DAE">
        <w:rPr>
          <w:lang w:val="en-US"/>
        </w:rPr>
        <w:t xml:space="preserve">Provide sufficient details </w:t>
      </w:r>
      <w:r w:rsidR="001F5A8F" w:rsidRPr="00EF0DAE">
        <w:rPr>
          <w:lang w:val="en-US"/>
        </w:rPr>
        <w:t>so that</w:t>
      </w:r>
      <w:r w:rsidRPr="00EF0DAE">
        <w:rPr>
          <w:lang w:val="en-US"/>
        </w:rPr>
        <w:t xml:space="preserve"> the work </w:t>
      </w:r>
      <w:r w:rsidR="001F5A8F" w:rsidRPr="00EF0DAE">
        <w:rPr>
          <w:lang w:val="en-US"/>
        </w:rPr>
        <w:t>can</w:t>
      </w:r>
      <w:r w:rsidRPr="00EF0DAE">
        <w:rPr>
          <w:lang w:val="en-US"/>
        </w:rPr>
        <w:t xml:space="preserve"> be reproduced by an independent researcher. </w:t>
      </w:r>
      <w:r w:rsidR="001F5A8F" w:rsidRPr="00EF0DAE">
        <w:rPr>
          <w:lang w:val="en-US"/>
        </w:rPr>
        <w:t>A</w:t>
      </w:r>
      <w:r w:rsidRPr="00EF0DAE">
        <w:rPr>
          <w:lang w:val="en-US"/>
        </w:rPr>
        <w:t xml:space="preserve">lready published </w:t>
      </w:r>
      <w:r w:rsidR="001F5A8F" w:rsidRPr="00EF0DAE">
        <w:rPr>
          <w:lang w:val="en-US"/>
        </w:rPr>
        <w:t xml:space="preserve">methods </w:t>
      </w:r>
      <w:r w:rsidRPr="00EF0DAE">
        <w:rPr>
          <w:lang w:val="en-US"/>
        </w:rPr>
        <w:t>should be summarized and indicated by a reference.</w:t>
      </w:r>
    </w:p>
    <w:p w14:paraId="665C491A" w14:textId="77777777" w:rsidR="00777F31" w:rsidRPr="00EF0DAE" w:rsidRDefault="00777F31" w:rsidP="004B2A16">
      <w:pPr>
        <w:pStyle w:val="PTTBodytext"/>
        <w:rPr>
          <w:lang w:val="en-US"/>
        </w:rPr>
      </w:pPr>
    </w:p>
    <w:p w14:paraId="7D6D615A" w14:textId="77777777" w:rsidR="00044F16" w:rsidRPr="00EF0DAE" w:rsidRDefault="00044F16" w:rsidP="00893DB5">
      <w:pPr>
        <w:pStyle w:val="PTT3rdLevelHeading"/>
        <w:rPr>
          <w:lang w:val="en-US"/>
        </w:rPr>
      </w:pPr>
      <w:r w:rsidRPr="00EF0DAE">
        <w:rPr>
          <w:lang w:val="en-US"/>
        </w:rPr>
        <w:t>Results</w:t>
      </w:r>
    </w:p>
    <w:p w14:paraId="683CC403" w14:textId="77777777" w:rsidR="00044F16" w:rsidRPr="00EF0DAE" w:rsidRDefault="00044F16" w:rsidP="004B2A16">
      <w:pPr>
        <w:pStyle w:val="PTTBodytext"/>
        <w:rPr>
          <w:lang w:val="en-US"/>
        </w:rPr>
      </w:pPr>
      <w:r w:rsidRPr="00EF0DAE">
        <w:rPr>
          <w:lang w:val="en-US"/>
        </w:rPr>
        <w:t xml:space="preserve">The </w:t>
      </w:r>
      <w:r w:rsidR="004B2169" w:rsidRPr="00EF0DAE">
        <w:rPr>
          <w:lang w:val="en-US"/>
        </w:rPr>
        <w:t xml:space="preserve">research </w:t>
      </w:r>
      <w:r w:rsidRPr="00EF0DAE">
        <w:rPr>
          <w:lang w:val="en-US"/>
        </w:rPr>
        <w:t>results should be clear and concise, supported by tables, figures</w:t>
      </w:r>
      <w:r w:rsidR="004B2169" w:rsidRPr="00EF0DAE">
        <w:rPr>
          <w:lang w:val="en-US"/>
        </w:rPr>
        <w:t>,</w:t>
      </w:r>
      <w:r w:rsidRPr="00EF0DAE">
        <w:rPr>
          <w:lang w:val="en-US"/>
        </w:rPr>
        <w:t xml:space="preserve"> and other illustrations relevant to the field of research.</w:t>
      </w:r>
    </w:p>
    <w:p w14:paraId="7E388CEA" w14:textId="77777777" w:rsidR="00777F31" w:rsidRPr="00EF0DAE" w:rsidRDefault="00777F31" w:rsidP="004B2A16">
      <w:pPr>
        <w:pStyle w:val="PTTBodytext"/>
        <w:rPr>
          <w:lang w:val="en-US"/>
        </w:rPr>
      </w:pPr>
    </w:p>
    <w:p w14:paraId="5A82E770" w14:textId="77777777" w:rsidR="00044F16" w:rsidRPr="00EF0DAE" w:rsidRDefault="00044F16" w:rsidP="00893DB5">
      <w:pPr>
        <w:pStyle w:val="PTT3rdLevelHeading"/>
        <w:rPr>
          <w:lang w:val="en-US"/>
        </w:rPr>
      </w:pPr>
      <w:r w:rsidRPr="00EF0DAE">
        <w:rPr>
          <w:lang w:val="en-US"/>
        </w:rPr>
        <w:t>Discussion</w:t>
      </w:r>
    </w:p>
    <w:p w14:paraId="6AF5AC65" w14:textId="77777777" w:rsidR="00044F16" w:rsidRPr="00EF0DAE" w:rsidRDefault="00044F16" w:rsidP="004B2A16">
      <w:pPr>
        <w:pStyle w:val="PTTBodytext"/>
        <w:rPr>
          <w:lang w:val="en-US"/>
        </w:rPr>
      </w:pPr>
      <w:r w:rsidRPr="00EF0DAE">
        <w:rPr>
          <w:lang w:val="en-US"/>
        </w:rPr>
        <w:t>Through discussion</w:t>
      </w:r>
      <w:r w:rsidR="004B2169" w:rsidRPr="00EF0DAE">
        <w:rPr>
          <w:lang w:val="en-US"/>
        </w:rPr>
        <w:t>,</w:t>
      </w:r>
      <w:r w:rsidRPr="00EF0DAE">
        <w:rPr>
          <w:lang w:val="en-US"/>
        </w:rPr>
        <w:t xml:space="preserve"> the author elaborates and comments on the values of the obtained results and their significance. </w:t>
      </w:r>
      <w:r w:rsidR="004B2169" w:rsidRPr="00EF0DAE">
        <w:rPr>
          <w:lang w:val="en-US"/>
        </w:rPr>
        <w:t>The d</w:t>
      </w:r>
      <w:r w:rsidRPr="00EF0DAE">
        <w:rPr>
          <w:lang w:val="en-US"/>
        </w:rPr>
        <w:t>iscussion should explore the significance of the results of the work, not repeat them. A combined Results and Discussion section is often appropriate. Avoid extensive citations and discussion of published literature.</w:t>
      </w:r>
    </w:p>
    <w:p w14:paraId="6DE3906E" w14:textId="77777777" w:rsidR="00777F31" w:rsidRPr="00EF0DAE" w:rsidRDefault="00777F31" w:rsidP="004B2A16">
      <w:pPr>
        <w:pStyle w:val="PTTBodytext"/>
        <w:rPr>
          <w:lang w:val="en-US"/>
        </w:rPr>
      </w:pPr>
    </w:p>
    <w:p w14:paraId="4E28C1F9" w14:textId="77777777" w:rsidR="00044F16" w:rsidRPr="00EF0DAE" w:rsidRDefault="00044F16" w:rsidP="00893DB5">
      <w:pPr>
        <w:pStyle w:val="PTT3rdLevelHeading"/>
        <w:rPr>
          <w:lang w:val="en-US"/>
        </w:rPr>
      </w:pPr>
      <w:r w:rsidRPr="00EF0DAE">
        <w:rPr>
          <w:lang w:val="en-US"/>
        </w:rPr>
        <w:t>Conclusion</w:t>
      </w:r>
    </w:p>
    <w:p w14:paraId="0CA64A99" w14:textId="77777777" w:rsidR="00044F16" w:rsidRPr="00EF0DAE" w:rsidRDefault="00044F16" w:rsidP="004B2A16">
      <w:pPr>
        <w:pStyle w:val="PTTBodytext"/>
        <w:rPr>
          <w:lang w:val="en-US"/>
        </w:rPr>
      </w:pPr>
      <w:r w:rsidRPr="00EF0DAE">
        <w:rPr>
          <w:lang w:val="en-US"/>
        </w:rPr>
        <w:t xml:space="preserve">In </w:t>
      </w:r>
      <w:r w:rsidR="004B2169" w:rsidRPr="00EF0DAE">
        <w:rPr>
          <w:lang w:val="en-US"/>
        </w:rPr>
        <w:t xml:space="preserve">the </w:t>
      </w:r>
      <w:r w:rsidRPr="00EF0DAE">
        <w:rPr>
          <w:lang w:val="en-US"/>
        </w:rPr>
        <w:t xml:space="preserve">conclusion, the author presents briefly and clearly the scientific claims regarding the studied subject and </w:t>
      </w:r>
      <w:r w:rsidR="00F337F8" w:rsidRPr="00EF0DAE">
        <w:rPr>
          <w:lang w:val="en-US"/>
        </w:rPr>
        <w:t xml:space="preserve">makes </w:t>
      </w:r>
      <w:r w:rsidRPr="00EF0DAE">
        <w:rPr>
          <w:lang w:val="en-US"/>
        </w:rPr>
        <w:t>recommendation</w:t>
      </w:r>
      <w:r w:rsidR="00F337F8" w:rsidRPr="00EF0DAE">
        <w:rPr>
          <w:lang w:val="en-US"/>
        </w:rPr>
        <w:t>s</w:t>
      </w:r>
      <w:r w:rsidRPr="00EF0DAE">
        <w:rPr>
          <w:lang w:val="en-US"/>
        </w:rPr>
        <w:t xml:space="preserve"> for possible further research.</w:t>
      </w:r>
    </w:p>
    <w:p w14:paraId="62887A97" w14:textId="77777777" w:rsidR="00777F31" w:rsidRPr="00EF0DAE" w:rsidRDefault="00777F31" w:rsidP="004B2A16">
      <w:pPr>
        <w:pStyle w:val="PTTBodytext"/>
        <w:rPr>
          <w:lang w:val="en-US"/>
        </w:rPr>
      </w:pPr>
    </w:p>
    <w:p w14:paraId="28D3D6BD" w14:textId="77777777" w:rsidR="00044F16" w:rsidRPr="00EF0DAE" w:rsidRDefault="00044F16" w:rsidP="00893DB5">
      <w:pPr>
        <w:pStyle w:val="PTT3rdLevelHeading"/>
        <w:rPr>
          <w:lang w:val="en-US"/>
        </w:rPr>
      </w:pPr>
      <w:r w:rsidRPr="00EF0DAE">
        <w:rPr>
          <w:lang w:val="en-US"/>
        </w:rPr>
        <w:t>Acknowledgement</w:t>
      </w:r>
    </w:p>
    <w:p w14:paraId="61E1C901" w14:textId="77777777" w:rsidR="00044F16" w:rsidRPr="00EF0DAE" w:rsidRDefault="005D2F7D" w:rsidP="004B2A16">
      <w:pPr>
        <w:pStyle w:val="PTTBodytext"/>
        <w:rPr>
          <w:lang w:val="en-US"/>
        </w:rPr>
      </w:pPr>
      <w:r w:rsidRPr="00EF0DAE">
        <w:rPr>
          <w:lang w:val="en-US"/>
        </w:rPr>
        <w:t>This</w:t>
      </w:r>
      <w:r w:rsidR="00044F16" w:rsidRPr="00EF0DAE">
        <w:rPr>
          <w:lang w:val="en-US"/>
        </w:rPr>
        <w:t xml:space="preserve"> is </w:t>
      </w:r>
      <w:r w:rsidRPr="00EF0DAE">
        <w:rPr>
          <w:lang w:val="en-US"/>
        </w:rPr>
        <w:t xml:space="preserve">a </w:t>
      </w:r>
      <w:r w:rsidR="00044F16" w:rsidRPr="00EF0DAE">
        <w:rPr>
          <w:lang w:val="en-US"/>
        </w:rPr>
        <w:t xml:space="preserve">place to thank </w:t>
      </w:r>
      <w:r w:rsidRPr="00EF0DAE">
        <w:rPr>
          <w:lang w:val="en-US"/>
        </w:rPr>
        <w:t xml:space="preserve">someone </w:t>
      </w:r>
      <w:r w:rsidR="00044F16" w:rsidRPr="00EF0DAE">
        <w:rPr>
          <w:lang w:val="en-US"/>
        </w:rPr>
        <w:t xml:space="preserve">for </w:t>
      </w:r>
      <w:r w:rsidRPr="00EF0DAE">
        <w:rPr>
          <w:lang w:val="en-US"/>
        </w:rPr>
        <w:t>their</w:t>
      </w:r>
      <w:r w:rsidR="00044F16" w:rsidRPr="00EF0DAE">
        <w:rPr>
          <w:lang w:val="en-US"/>
        </w:rPr>
        <w:t xml:space="preserve"> help, </w:t>
      </w:r>
      <w:r w:rsidRPr="00EF0DAE">
        <w:rPr>
          <w:lang w:val="en-US"/>
        </w:rPr>
        <w:t xml:space="preserve">be it </w:t>
      </w:r>
      <w:r w:rsidR="00044F16" w:rsidRPr="00EF0DAE">
        <w:rPr>
          <w:lang w:val="en-US"/>
        </w:rPr>
        <w:t>financial, technical</w:t>
      </w:r>
      <w:r w:rsidRPr="00EF0DAE">
        <w:rPr>
          <w:lang w:val="en-US"/>
        </w:rPr>
        <w:t>,</w:t>
      </w:r>
      <w:r w:rsidR="00044F16" w:rsidRPr="00EF0DAE">
        <w:rPr>
          <w:lang w:val="en-US"/>
        </w:rPr>
        <w:t xml:space="preserve"> or </w:t>
      </w:r>
      <w:r w:rsidRPr="00EF0DAE">
        <w:rPr>
          <w:lang w:val="en-US"/>
        </w:rPr>
        <w:t xml:space="preserve">any </w:t>
      </w:r>
      <w:r w:rsidR="00044F16" w:rsidRPr="00EF0DAE">
        <w:rPr>
          <w:lang w:val="en-US"/>
        </w:rPr>
        <w:t xml:space="preserve">other </w:t>
      </w:r>
      <w:r w:rsidRPr="00EF0DAE">
        <w:rPr>
          <w:lang w:val="en-US"/>
        </w:rPr>
        <w:t xml:space="preserve">form of </w:t>
      </w:r>
      <w:r w:rsidR="00044F16" w:rsidRPr="00EF0DAE">
        <w:rPr>
          <w:lang w:val="en-US"/>
        </w:rPr>
        <w:t>official support. It is not intended for expressing gratitude to reviewers or editorial staff.</w:t>
      </w:r>
    </w:p>
    <w:p w14:paraId="2DE91BFB" w14:textId="77777777" w:rsidR="00777F31" w:rsidRPr="00EF0DAE" w:rsidRDefault="00777F31" w:rsidP="004B2A16">
      <w:pPr>
        <w:pStyle w:val="PTTBodytext"/>
        <w:rPr>
          <w:lang w:val="en-US"/>
        </w:rPr>
      </w:pPr>
    </w:p>
    <w:p w14:paraId="62E3463F" w14:textId="77777777" w:rsidR="00044F16" w:rsidRPr="00EF0DAE" w:rsidRDefault="00044F16" w:rsidP="00893DB5">
      <w:pPr>
        <w:pStyle w:val="PTT3rdLevelHeading"/>
        <w:rPr>
          <w:lang w:val="en-US"/>
        </w:rPr>
      </w:pPr>
      <w:r w:rsidRPr="00EF0DAE">
        <w:rPr>
          <w:lang w:val="en-US"/>
        </w:rPr>
        <w:t>References</w:t>
      </w:r>
    </w:p>
    <w:p w14:paraId="440AC577" w14:textId="77777777" w:rsidR="00044F16" w:rsidRPr="00EF0DAE" w:rsidRDefault="00044F16" w:rsidP="004B2A16">
      <w:pPr>
        <w:pStyle w:val="PTTBodytext"/>
        <w:rPr>
          <w:lang w:val="en-US"/>
        </w:rPr>
      </w:pPr>
      <w:r w:rsidRPr="00EF0DAE">
        <w:rPr>
          <w:lang w:val="en-US"/>
        </w:rPr>
        <w:t xml:space="preserve">Every reference cited in the text shall be present in the reference list. </w:t>
      </w:r>
      <w:r w:rsidR="00C25F40" w:rsidRPr="00EF0DAE">
        <w:rPr>
          <w:lang w:val="en-US"/>
        </w:rPr>
        <w:t>Make your references current and relevant.</w:t>
      </w:r>
      <w:r w:rsidR="00EF406B" w:rsidRPr="00EF0DAE">
        <w:rPr>
          <w:lang w:val="en-US"/>
        </w:rPr>
        <w:t xml:space="preserve"> </w:t>
      </w:r>
      <w:r w:rsidRPr="00EF0DAE">
        <w:rPr>
          <w:lang w:val="en-US"/>
        </w:rPr>
        <w:t xml:space="preserve">Unpublished results and personal </w:t>
      </w:r>
      <w:r w:rsidR="007702FA" w:rsidRPr="00EF0DAE">
        <w:rPr>
          <w:lang w:val="en-US"/>
        </w:rPr>
        <w:t xml:space="preserve">correspondence </w:t>
      </w:r>
      <w:r w:rsidRPr="00EF0DAE">
        <w:rPr>
          <w:lang w:val="en-US"/>
        </w:rPr>
        <w:t xml:space="preserve">are not recommended in the reference </w:t>
      </w:r>
      <w:proofErr w:type="gramStart"/>
      <w:r w:rsidRPr="00EF0DAE">
        <w:rPr>
          <w:lang w:val="en-US"/>
        </w:rPr>
        <w:t>list,</w:t>
      </w:r>
      <w:r w:rsidR="00777F31" w:rsidRPr="00EF0DAE">
        <w:rPr>
          <w:lang w:val="en-US"/>
        </w:rPr>
        <w:t xml:space="preserve"> </w:t>
      </w:r>
      <w:r w:rsidRPr="00EF0DAE">
        <w:rPr>
          <w:lang w:val="en-US"/>
        </w:rPr>
        <w:t>but</w:t>
      </w:r>
      <w:proofErr w:type="gramEnd"/>
      <w:r w:rsidRPr="00EF0DAE">
        <w:rPr>
          <w:lang w:val="en-US"/>
        </w:rPr>
        <w:t xml:space="preserve"> may be mentioned in the text. Cit</w:t>
      </w:r>
      <w:r w:rsidR="00285D8B" w:rsidRPr="00EF0DAE">
        <w:rPr>
          <w:lang w:val="en-US"/>
        </w:rPr>
        <w:t xml:space="preserve">ing </w:t>
      </w:r>
      <w:r w:rsidRPr="00EF0DAE">
        <w:rPr>
          <w:lang w:val="en-US"/>
        </w:rPr>
        <w:t xml:space="preserve">a reference as </w:t>
      </w:r>
      <w:r w:rsidR="00132572" w:rsidRPr="00EF0DAE">
        <w:rPr>
          <w:lang w:val="en-US"/>
        </w:rPr>
        <w:t>‘</w:t>
      </w:r>
      <w:r w:rsidRPr="00EF0DAE">
        <w:rPr>
          <w:lang w:val="en-US"/>
        </w:rPr>
        <w:t>in press</w:t>
      </w:r>
      <w:r w:rsidR="00132572" w:rsidRPr="00EF0DAE">
        <w:rPr>
          <w:lang w:val="en-US"/>
        </w:rPr>
        <w:t>’</w:t>
      </w:r>
      <w:r w:rsidRPr="00EF0DAE">
        <w:rPr>
          <w:lang w:val="en-US"/>
        </w:rPr>
        <w:t xml:space="preserve"> implies that the item has been accepted for publication.</w:t>
      </w:r>
    </w:p>
    <w:p w14:paraId="6C463341" w14:textId="77777777" w:rsidR="00044F16" w:rsidRPr="00EF0DAE" w:rsidRDefault="00044F16" w:rsidP="004B2A16">
      <w:pPr>
        <w:pStyle w:val="PTTBodytext"/>
        <w:rPr>
          <w:lang w:val="en-US"/>
        </w:rPr>
      </w:pPr>
    </w:p>
    <w:p w14:paraId="5C293A53" w14:textId="77777777" w:rsidR="00DE0A23" w:rsidRPr="00EF0DAE" w:rsidRDefault="00044F16" w:rsidP="00893DB5">
      <w:pPr>
        <w:pStyle w:val="PTT1stLevelHeading"/>
        <w:rPr>
          <w:lang w:val="en-US"/>
        </w:rPr>
      </w:pPr>
      <w:r w:rsidRPr="00EF0DAE">
        <w:rPr>
          <w:lang w:val="en-US"/>
        </w:rPr>
        <w:t>3</w:t>
      </w:r>
      <w:r w:rsidR="00A7334F" w:rsidRPr="00EF0DAE">
        <w:rPr>
          <w:lang w:val="en-US"/>
        </w:rPr>
        <w:t xml:space="preserve">. </w:t>
      </w:r>
      <w:r w:rsidR="009D77F3" w:rsidRPr="00EF0DAE">
        <w:rPr>
          <w:lang w:val="en-US"/>
        </w:rPr>
        <w:t>FORMATTING</w:t>
      </w:r>
      <w:r w:rsidR="00777F31" w:rsidRPr="00EF0DAE">
        <w:rPr>
          <w:lang w:val="en-US"/>
        </w:rPr>
        <w:t xml:space="preserve"> REQUIREMENTS</w:t>
      </w:r>
    </w:p>
    <w:p w14:paraId="34AF69C7" w14:textId="77777777" w:rsidR="009D77F3" w:rsidRPr="00EF0DAE" w:rsidRDefault="009D77F3" w:rsidP="004B2A16">
      <w:pPr>
        <w:pStyle w:val="PTTBodytext"/>
        <w:rPr>
          <w:lang w:val="en-US"/>
        </w:rPr>
      </w:pPr>
    </w:p>
    <w:p w14:paraId="4879D926" w14:textId="77777777" w:rsidR="0011273E" w:rsidRPr="00EF0DAE" w:rsidRDefault="007C2837" w:rsidP="00893DB5">
      <w:pPr>
        <w:pStyle w:val="PTT2ndLevelHeading"/>
        <w:rPr>
          <w:lang w:val="en-US"/>
        </w:rPr>
      </w:pPr>
      <w:r w:rsidRPr="00EF0DAE">
        <w:rPr>
          <w:lang w:val="en-US"/>
        </w:rPr>
        <w:t>3.1 Headings</w:t>
      </w:r>
    </w:p>
    <w:p w14:paraId="058C6930" w14:textId="77777777" w:rsidR="007C2837" w:rsidRPr="00EF0DAE" w:rsidRDefault="007C2837" w:rsidP="004B2A16">
      <w:pPr>
        <w:pStyle w:val="PTTBodytext"/>
        <w:rPr>
          <w:lang w:val="en-US"/>
        </w:rPr>
      </w:pPr>
    </w:p>
    <w:p w14:paraId="76AC1CDE" w14:textId="77777777" w:rsidR="007C2837" w:rsidRPr="00EF0DAE" w:rsidRDefault="006D086E" w:rsidP="004B2A16">
      <w:pPr>
        <w:pStyle w:val="PTTBodytext"/>
        <w:rPr>
          <w:lang w:val="en-US"/>
        </w:rPr>
      </w:pPr>
      <w:bookmarkStart w:id="3" w:name="_Hlk64448980"/>
      <w:r>
        <w:rPr>
          <w:lang w:val="en-US"/>
        </w:rPr>
        <w:lastRenderedPageBreak/>
        <w:t>Numbered s</w:t>
      </w:r>
      <w:r w:rsidR="007C2837" w:rsidRPr="00EF0DAE">
        <w:rPr>
          <w:lang w:val="en-US"/>
        </w:rPr>
        <w:t>ection headings</w:t>
      </w:r>
      <w:bookmarkEnd w:id="3"/>
      <w:r w:rsidR="007C2837" w:rsidRPr="00EF0DAE">
        <w:rPr>
          <w:lang w:val="en-US"/>
        </w:rPr>
        <w:t xml:space="preserve"> (1</w:t>
      </w:r>
      <w:r w:rsidR="007C2837" w:rsidRPr="00EF0DAE">
        <w:rPr>
          <w:vertAlign w:val="superscript"/>
          <w:lang w:val="en-US"/>
        </w:rPr>
        <w:t>st</w:t>
      </w:r>
      <w:r w:rsidR="007C2837" w:rsidRPr="00EF0DAE">
        <w:rPr>
          <w:lang w:val="en-US"/>
        </w:rPr>
        <w:t xml:space="preserve"> level heading</w:t>
      </w:r>
      <w:r w:rsidR="00285D8B" w:rsidRPr="00EF0DAE">
        <w:rPr>
          <w:lang w:val="en-US"/>
        </w:rPr>
        <w:t>s</w:t>
      </w:r>
      <w:r w:rsidR="007C2837" w:rsidRPr="00EF0DAE">
        <w:rPr>
          <w:lang w:val="en-US"/>
        </w:rPr>
        <w:t xml:space="preserve">) shall be written in all capital and bold letters, size 14 </w:t>
      </w:r>
      <w:proofErr w:type="spellStart"/>
      <w:r w:rsidR="007C2837" w:rsidRPr="00EF0DAE">
        <w:rPr>
          <w:lang w:val="en-US"/>
        </w:rPr>
        <w:t>pt</w:t>
      </w:r>
      <w:proofErr w:type="spellEnd"/>
      <w:r w:rsidR="007C2837" w:rsidRPr="00EF0DAE">
        <w:rPr>
          <w:lang w:val="en-US"/>
        </w:rPr>
        <w:t xml:space="preserve">, numbered with </w:t>
      </w:r>
      <w:r w:rsidR="00285D8B" w:rsidRPr="00EF0DAE">
        <w:rPr>
          <w:lang w:val="en-US"/>
        </w:rPr>
        <w:t>A</w:t>
      </w:r>
      <w:r w:rsidR="007C2837" w:rsidRPr="00EF0DAE">
        <w:rPr>
          <w:lang w:val="en-US"/>
        </w:rPr>
        <w:t xml:space="preserve">rabic numerals and placed in a separate line at the left-hand margin. Use as few words as possible. There </w:t>
      </w:r>
      <w:r w:rsidR="00285D8B" w:rsidRPr="00EF0DAE">
        <w:rPr>
          <w:lang w:val="en-US"/>
        </w:rPr>
        <w:t xml:space="preserve">must </w:t>
      </w:r>
      <w:r w:rsidR="007C2837" w:rsidRPr="00EF0DAE">
        <w:rPr>
          <w:lang w:val="en-US"/>
        </w:rPr>
        <w:t>always be at least two sentences between header</w:t>
      </w:r>
      <w:r w:rsidR="00285D8B" w:rsidRPr="00EF0DAE">
        <w:rPr>
          <w:lang w:val="en-US"/>
        </w:rPr>
        <w:t>s</w:t>
      </w:r>
      <w:r w:rsidR="007C2837" w:rsidRPr="00EF0DAE">
        <w:rPr>
          <w:lang w:val="en-US"/>
        </w:rPr>
        <w:t xml:space="preserve"> of different level</w:t>
      </w:r>
      <w:r w:rsidR="00285D8B" w:rsidRPr="00EF0DAE">
        <w:rPr>
          <w:lang w:val="en-US"/>
        </w:rPr>
        <w:t>s</w:t>
      </w:r>
      <w:r w:rsidR="007C2837" w:rsidRPr="00EF0DAE">
        <w:rPr>
          <w:lang w:val="en-US"/>
        </w:rPr>
        <w:t>.</w:t>
      </w:r>
    </w:p>
    <w:p w14:paraId="43DC66F6" w14:textId="77777777" w:rsidR="007C2837" w:rsidRPr="00EF0DAE" w:rsidRDefault="007C2837" w:rsidP="004B2A16">
      <w:pPr>
        <w:pStyle w:val="PTTBodytext"/>
        <w:rPr>
          <w:lang w:val="en-US"/>
        </w:rPr>
      </w:pPr>
      <w:r w:rsidRPr="00EF0DAE">
        <w:rPr>
          <w:lang w:val="en-US"/>
        </w:rPr>
        <w:t>Subsection heading</w:t>
      </w:r>
      <w:r w:rsidR="00285D8B" w:rsidRPr="00EF0DAE">
        <w:rPr>
          <w:lang w:val="en-US"/>
        </w:rPr>
        <w:t>s</w:t>
      </w:r>
      <w:r w:rsidRPr="00EF0DAE">
        <w:rPr>
          <w:lang w:val="en-US"/>
        </w:rPr>
        <w:t xml:space="preserve"> (2</w:t>
      </w:r>
      <w:r w:rsidRPr="00EF0DAE">
        <w:rPr>
          <w:vertAlign w:val="superscript"/>
          <w:lang w:val="en-US"/>
        </w:rPr>
        <w:t>nd</w:t>
      </w:r>
      <w:r w:rsidRPr="00EF0DAE">
        <w:rPr>
          <w:lang w:val="en-US"/>
        </w:rPr>
        <w:t xml:space="preserve"> level heading</w:t>
      </w:r>
      <w:r w:rsidR="00285D8B" w:rsidRPr="00EF0DAE">
        <w:rPr>
          <w:lang w:val="en-US"/>
        </w:rPr>
        <w:t>s</w:t>
      </w:r>
      <w:r w:rsidRPr="00EF0DAE">
        <w:rPr>
          <w:lang w:val="en-US"/>
        </w:rPr>
        <w:t xml:space="preserve">) shall be written in bold letters, size 12 </w:t>
      </w:r>
      <w:proofErr w:type="spellStart"/>
      <w:r w:rsidRPr="00EF0DAE">
        <w:rPr>
          <w:lang w:val="en-US"/>
        </w:rPr>
        <w:t>pt</w:t>
      </w:r>
      <w:proofErr w:type="spellEnd"/>
      <w:r w:rsidRPr="00EF0DAE">
        <w:rPr>
          <w:lang w:val="en-US"/>
        </w:rPr>
        <w:t xml:space="preserve">, numbered with </w:t>
      </w:r>
      <w:r w:rsidR="00285D8B" w:rsidRPr="00EF0DAE">
        <w:rPr>
          <w:lang w:val="en-US"/>
        </w:rPr>
        <w:t>A</w:t>
      </w:r>
      <w:r w:rsidRPr="00EF0DAE">
        <w:rPr>
          <w:lang w:val="en-US"/>
        </w:rPr>
        <w:t>rabic numerals and placed in a separate line at the left-hand margin. Keep it short and concise. Capitalize only the first letter of the first word and proper nouns, which include the names of brands, products, and services.</w:t>
      </w:r>
    </w:p>
    <w:p w14:paraId="7966BE03" w14:textId="77777777" w:rsidR="007C2837" w:rsidRPr="00EF0DAE" w:rsidRDefault="007C2837" w:rsidP="004B2A16">
      <w:pPr>
        <w:pStyle w:val="PTTBodytext"/>
        <w:rPr>
          <w:lang w:val="en-US"/>
        </w:rPr>
      </w:pPr>
      <w:r w:rsidRPr="00EF0DAE">
        <w:rPr>
          <w:lang w:val="en-US"/>
        </w:rPr>
        <w:t xml:space="preserve">If there is a need for a </w:t>
      </w:r>
      <w:r w:rsidR="00EF406B" w:rsidRPr="00EF0DAE">
        <w:rPr>
          <w:lang w:val="en-US"/>
        </w:rPr>
        <w:t>3</w:t>
      </w:r>
      <w:r w:rsidR="00EF406B" w:rsidRPr="00EF0DAE">
        <w:rPr>
          <w:vertAlign w:val="superscript"/>
          <w:lang w:val="en-US"/>
        </w:rPr>
        <w:t>rd</w:t>
      </w:r>
      <w:r w:rsidRPr="00EF0DAE">
        <w:rPr>
          <w:lang w:val="en-US"/>
        </w:rPr>
        <w:t xml:space="preserve"> level heading, use italics, size 12 </w:t>
      </w:r>
      <w:proofErr w:type="spellStart"/>
      <w:r w:rsidRPr="00EF0DAE">
        <w:rPr>
          <w:lang w:val="en-US"/>
        </w:rPr>
        <w:t>pt</w:t>
      </w:r>
      <w:proofErr w:type="spellEnd"/>
      <w:r w:rsidRPr="00EF0DAE">
        <w:rPr>
          <w:lang w:val="en-US"/>
        </w:rPr>
        <w:t>, no numeration, and place it in a separate line. Keep it short and concise.</w:t>
      </w:r>
    </w:p>
    <w:p w14:paraId="75946057" w14:textId="77777777" w:rsidR="007C2837" w:rsidRPr="00EF0DAE" w:rsidRDefault="007C2837" w:rsidP="004B2A16">
      <w:pPr>
        <w:pStyle w:val="PTTBodytext"/>
        <w:rPr>
          <w:lang w:val="en-US"/>
        </w:rPr>
      </w:pPr>
    </w:p>
    <w:p w14:paraId="5840CF22" w14:textId="77777777" w:rsidR="005B6D30" w:rsidRPr="00EF0DAE" w:rsidRDefault="007C2837" w:rsidP="00893DB5">
      <w:pPr>
        <w:pStyle w:val="PTT2ndLevelHeading"/>
        <w:rPr>
          <w:lang w:val="en-US"/>
        </w:rPr>
      </w:pPr>
      <w:r w:rsidRPr="00EF0DAE">
        <w:rPr>
          <w:lang w:val="en-US"/>
        </w:rPr>
        <w:t>3</w:t>
      </w:r>
      <w:r w:rsidR="005B6D30" w:rsidRPr="00EF0DAE">
        <w:rPr>
          <w:lang w:val="en-US"/>
        </w:rPr>
        <w:t>.</w:t>
      </w:r>
      <w:r w:rsidRPr="00EF0DAE">
        <w:rPr>
          <w:lang w:val="en-US"/>
        </w:rPr>
        <w:t>2</w:t>
      </w:r>
      <w:r w:rsidR="005B6D30" w:rsidRPr="00EF0DAE">
        <w:rPr>
          <w:lang w:val="en-US"/>
        </w:rPr>
        <w:t xml:space="preserve"> Figures</w:t>
      </w:r>
    </w:p>
    <w:p w14:paraId="495729FC" w14:textId="77777777" w:rsidR="008B33F4" w:rsidRPr="00EF0DAE" w:rsidRDefault="008B33F4" w:rsidP="004B2A16">
      <w:pPr>
        <w:pStyle w:val="PTTBodytext"/>
        <w:rPr>
          <w:lang w:val="en-US"/>
        </w:rPr>
      </w:pPr>
    </w:p>
    <w:p w14:paraId="2FF29232" w14:textId="77777777" w:rsidR="00005A27" w:rsidRPr="00EF0DAE" w:rsidRDefault="005327F7" w:rsidP="004B2A16">
      <w:pPr>
        <w:pStyle w:val="PTTBodytext"/>
        <w:rPr>
          <w:lang w:val="en-US"/>
        </w:rPr>
      </w:pPr>
      <w:r w:rsidRPr="00EF0DAE">
        <w:rPr>
          <w:lang w:val="en-US"/>
        </w:rPr>
        <w:t xml:space="preserve">Figures shall be placed </w:t>
      </w:r>
      <w:r w:rsidR="00750D7E" w:rsidRPr="00EF0DAE">
        <w:rPr>
          <w:lang w:val="en-US"/>
        </w:rPr>
        <w:t>cent</w:t>
      </w:r>
      <w:r w:rsidR="00285D8B" w:rsidRPr="00EF0DAE">
        <w:rPr>
          <w:lang w:val="en-US"/>
        </w:rPr>
        <w:t>ered</w:t>
      </w:r>
      <w:r w:rsidR="00750D7E" w:rsidRPr="00EF0DAE">
        <w:rPr>
          <w:lang w:val="en-US"/>
        </w:rPr>
        <w:t xml:space="preserve">, </w:t>
      </w:r>
      <w:r w:rsidRPr="00EF0DAE">
        <w:rPr>
          <w:lang w:val="en-US"/>
        </w:rPr>
        <w:t>next to the relevant text in the manuscript. They</w:t>
      </w:r>
      <w:r w:rsidR="00632FE4" w:rsidRPr="00EF0DAE">
        <w:rPr>
          <w:lang w:val="en-US"/>
        </w:rPr>
        <w:t xml:space="preserve"> must be accompanied by a caption and numbered. </w:t>
      </w:r>
      <w:r w:rsidR="00285D8B" w:rsidRPr="00EF0DAE">
        <w:rPr>
          <w:lang w:val="en-US"/>
        </w:rPr>
        <w:t>The f</w:t>
      </w:r>
      <w:r w:rsidR="00005A27" w:rsidRPr="00EF0DAE">
        <w:rPr>
          <w:lang w:val="en-US"/>
        </w:rPr>
        <w:t>igure caption shall be placed below the figure.</w:t>
      </w:r>
      <w:r w:rsidR="00F8454C" w:rsidRPr="00EF0DAE">
        <w:rPr>
          <w:lang w:val="en-US"/>
        </w:rPr>
        <w:t xml:space="preserve"> Keep it short and concise.</w:t>
      </w:r>
    </w:p>
    <w:p w14:paraId="07DF665A" w14:textId="77777777" w:rsidR="00EB6A06" w:rsidRPr="00EF0DAE" w:rsidRDefault="00EB6A06" w:rsidP="004B2A16">
      <w:pPr>
        <w:pStyle w:val="PTTBodytext"/>
        <w:rPr>
          <w:lang w:val="en-US"/>
        </w:rPr>
      </w:pPr>
    </w:p>
    <w:p w14:paraId="20664A89" w14:textId="77777777" w:rsidR="00EB6A06" w:rsidRPr="006822C0" w:rsidRDefault="00EB6A06" w:rsidP="00893DB5">
      <w:pPr>
        <w:pStyle w:val="PTTFigureCaption"/>
        <w:rPr>
          <w:sz w:val="20"/>
          <w:szCs w:val="20"/>
          <w:lang w:val="en-US"/>
        </w:rPr>
      </w:pPr>
      <w:r w:rsidRPr="006822C0">
        <w:rPr>
          <w:sz w:val="20"/>
          <w:szCs w:val="20"/>
          <w:lang w:val="en-US"/>
        </w:rPr>
        <w:t>Figure 1 – Example of figure caption</w:t>
      </w:r>
    </w:p>
    <w:p w14:paraId="0F463A52" w14:textId="77777777" w:rsidR="00EB6A06" w:rsidRPr="00EF0DAE" w:rsidRDefault="00EB6A06" w:rsidP="004B2A16">
      <w:pPr>
        <w:pStyle w:val="PTTBodytext"/>
        <w:rPr>
          <w:lang w:val="en-US"/>
        </w:rPr>
      </w:pPr>
    </w:p>
    <w:p w14:paraId="14381962" w14:textId="77777777" w:rsidR="00694983" w:rsidRPr="00EF0DAE" w:rsidRDefault="005327F7" w:rsidP="004B2A16">
      <w:pPr>
        <w:pStyle w:val="PTTBodytext"/>
        <w:rPr>
          <w:lang w:val="en-US"/>
        </w:rPr>
      </w:pPr>
      <w:r w:rsidRPr="00EF0DAE">
        <w:rPr>
          <w:lang w:val="en-US"/>
        </w:rPr>
        <w:t>Color</w:t>
      </w:r>
      <w:r w:rsidR="00632FE4" w:rsidRPr="00EF0DAE">
        <w:rPr>
          <w:lang w:val="en-US"/>
        </w:rPr>
        <w:t xml:space="preserve"> figures </w:t>
      </w:r>
      <w:r w:rsidRPr="00EF0DAE">
        <w:rPr>
          <w:lang w:val="en-US"/>
        </w:rPr>
        <w:t>must be understandable and clear if reproduced</w:t>
      </w:r>
      <w:r w:rsidR="00632FE4" w:rsidRPr="00EF0DAE">
        <w:rPr>
          <w:lang w:val="en-US"/>
        </w:rPr>
        <w:t xml:space="preserve"> in black-and-white</w:t>
      </w:r>
      <w:r w:rsidRPr="00EF0DAE">
        <w:rPr>
          <w:lang w:val="en-US"/>
        </w:rPr>
        <w:t xml:space="preserve"> (gr</w:t>
      </w:r>
      <w:r w:rsidR="00285D8B" w:rsidRPr="00EF0DAE">
        <w:rPr>
          <w:lang w:val="en-US"/>
        </w:rPr>
        <w:t>a</w:t>
      </w:r>
      <w:r w:rsidRPr="00EF0DAE">
        <w:rPr>
          <w:lang w:val="en-US"/>
        </w:rPr>
        <w:t>yscale)</w:t>
      </w:r>
      <w:r w:rsidR="00632FE4" w:rsidRPr="00EF0DAE">
        <w:rPr>
          <w:lang w:val="en-US"/>
        </w:rPr>
        <w:t>. Internet contributions should be avoided because of poor print quality.</w:t>
      </w:r>
    </w:p>
    <w:p w14:paraId="473283EA" w14:textId="77777777" w:rsidR="005D216E" w:rsidRPr="00EF0DAE" w:rsidRDefault="005D216E" w:rsidP="004B2A16">
      <w:pPr>
        <w:pStyle w:val="PTTBodytext"/>
        <w:rPr>
          <w:lang w:val="en-US"/>
        </w:rPr>
      </w:pPr>
      <w:r w:rsidRPr="00EF0DAE">
        <w:rPr>
          <w:lang w:val="en-US"/>
        </w:rPr>
        <w:t>Preferred formats are .tiff and .jpeg with a minimum resolution of 300 dpi.</w:t>
      </w:r>
    </w:p>
    <w:p w14:paraId="77FB9480" w14:textId="77777777" w:rsidR="00EB6A06" w:rsidRPr="00EF0DAE" w:rsidRDefault="00EB6A06" w:rsidP="004B2A16">
      <w:pPr>
        <w:pStyle w:val="PTTBodytext"/>
        <w:rPr>
          <w:lang w:val="en-US"/>
        </w:rPr>
      </w:pPr>
      <w:r w:rsidRPr="00EF0DAE">
        <w:rPr>
          <w:lang w:val="en-US"/>
        </w:rPr>
        <w:t>Do not put borders around the outside of figures.</w:t>
      </w:r>
    </w:p>
    <w:p w14:paraId="097CF34E" w14:textId="77777777" w:rsidR="00DD4F48" w:rsidRPr="00EF0DAE" w:rsidRDefault="00DD4F48" w:rsidP="004B2A16">
      <w:pPr>
        <w:pStyle w:val="PTTBodytext"/>
        <w:rPr>
          <w:lang w:val="en-US"/>
        </w:rPr>
      </w:pPr>
      <w:r w:rsidRPr="00EF0DAE">
        <w:rPr>
          <w:lang w:val="en-US"/>
        </w:rPr>
        <w:t>Refer</w:t>
      </w:r>
      <w:r w:rsidR="00A5583F" w:rsidRPr="00EF0DAE">
        <w:rPr>
          <w:lang w:val="en-US"/>
        </w:rPr>
        <w:t xml:space="preserve">ence to a figure in the text shall be written in italics, size 10, using the following formats: </w:t>
      </w:r>
      <w:r w:rsidR="00A5583F" w:rsidRPr="00EF0DAE">
        <w:rPr>
          <w:i/>
          <w:iCs/>
          <w:sz w:val="20"/>
          <w:szCs w:val="20"/>
          <w:lang w:val="en-US"/>
        </w:rPr>
        <w:t>Figure 1</w:t>
      </w:r>
      <w:r w:rsidR="00A5583F" w:rsidRPr="00EF0DAE">
        <w:rPr>
          <w:lang w:val="en-US"/>
        </w:rPr>
        <w:t xml:space="preserve">, </w:t>
      </w:r>
      <w:r w:rsidR="00A5583F" w:rsidRPr="00EF0DAE">
        <w:rPr>
          <w:i/>
          <w:iCs/>
          <w:sz w:val="20"/>
          <w:szCs w:val="20"/>
          <w:lang w:val="en-US"/>
        </w:rPr>
        <w:t>Figures 2 and 3</w:t>
      </w:r>
      <w:r w:rsidR="00A5583F" w:rsidRPr="00EF0DAE">
        <w:rPr>
          <w:lang w:val="en-US"/>
        </w:rPr>
        <w:t xml:space="preserve">, </w:t>
      </w:r>
      <w:r w:rsidR="00A5583F" w:rsidRPr="00EF0DAE">
        <w:rPr>
          <w:i/>
          <w:iCs/>
          <w:sz w:val="20"/>
          <w:szCs w:val="20"/>
          <w:lang w:val="en-US"/>
        </w:rPr>
        <w:t>Figures 4-6</w:t>
      </w:r>
      <w:r w:rsidR="00A5583F" w:rsidRPr="00EF0DAE">
        <w:rPr>
          <w:lang w:val="en-US"/>
        </w:rPr>
        <w:t xml:space="preserve">, </w:t>
      </w:r>
      <w:r w:rsidR="00A5583F" w:rsidRPr="00EF0DAE">
        <w:rPr>
          <w:i/>
          <w:iCs/>
          <w:sz w:val="20"/>
          <w:szCs w:val="20"/>
          <w:lang w:val="en-US"/>
        </w:rPr>
        <w:t>Figure 7a</w:t>
      </w:r>
      <w:r w:rsidR="00A5583F" w:rsidRPr="00EF0DAE">
        <w:rPr>
          <w:lang w:val="en-US"/>
        </w:rPr>
        <w:t xml:space="preserve">, </w:t>
      </w:r>
      <w:r w:rsidR="00A5583F" w:rsidRPr="00EF0DAE">
        <w:rPr>
          <w:i/>
          <w:iCs/>
          <w:sz w:val="20"/>
          <w:szCs w:val="20"/>
          <w:lang w:val="en-US"/>
        </w:rPr>
        <w:t>Figures 8a and 8b</w:t>
      </w:r>
      <w:r w:rsidR="00A5583F" w:rsidRPr="00EF0DAE">
        <w:rPr>
          <w:lang w:val="en-US"/>
        </w:rPr>
        <w:t xml:space="preserve">, </w:t>
      </w:r>
      <w:r w:rsidR="00A5583F" w:rsidRPr="00EF0DAE">
        <w:rPr>
          <w:i/>
          <w:iCs/>
          <w:sz w:val="20"/>
          <w:szCs w:val="20"/>
          <w:lang w:val="en-US"/>
        </w:rPr>
        <w:t>Figures 9a-9c</w:t>
      </w:r>
      <w:r w:rsidR="00A5583F" w:rsidRPr="00EF0DAE">
        <w:rPr>
          <w:lang w:val="en-US"/>
        </w:rPr>
        <w:t>.</w:t>
      </w:r>
    </w:p>
    <w:p w14:paraId="198EB41B" w14:textId="77777777" w:rsidR="00A14F0B" w:rsidRPr="00EF0DAE" w:rsidRDefault="00A14F0B" w:rsidP="004B2A16">
      <w:pPr>
        <w:pStyle w:val="PTTBodytext"/>
        <w:rPr>
          <w:lang w:val="en-US"/>
        </w:rPr>
      </w:pPr>
    </w:p>
    <w:p w14:paraId="12A02F33" w14:textId="77777777" w:rsidR="00A14F0B" w:rsidRPr="00EF0DAE" w:rsidRDefault="007C2837" w:rsidP="00446B85">
      <w:pPr>
        <w:pStyle w:val="PTT2ndLevelHeading"/>
        <w:rPr>
          <w:lang w:val="en-US"/>
        </w:rPr>
      </w:pPr>
      <w:r w:rsidRPr="00EF0DAE">
        <w:rPr>
          <w:lang w:val="en-US"/>
        </w:rPr>
        <w:t>3</w:t>
      </w:r>
      <w:r w:rsidR="00A14F0B" w:rsidRPr="00EF0DAE">
        <w:rPr>
          <w:lang w:val="en-US"/>
        </w:rPr>
        <w:t>.</w:t>
      </w:r>
      <w:r w:rsidRPr="00EF0DAE">
        <w:rPr>
          <w:lang w:val="en-US"/>
        </w:rPr>
        <w:t>3</w:t>
      </w:r>
      <w:r w:rsidR="00A14F0B" w:rsidRPr="00EF0DAE">
        <w:rPr>
          <w:lang w:val="en-US"/>
        </w:rPr>
        <w:t xml:space="preserve"> Tables</w:t>
      </w:r>
    </w:p>
    <w:p w14:paraId="263F84A1" w14:textId="77777777" w:rsidR="00A14F0B" w:rsidRPr="00EF0DAE" w:rsidRDefault="00A14F0B" w:rsidP="004B2A16">
      <w:pPr>
        <w:pStyle w:val="PTTBodytext"/>
        <w:rPr>
          <w:lang w:val="en-US"/>
        </w:rPr>
      </w:pPr>
    </w:p>
    <w:p w14:paraId="6DCFEACE" w14:textId="77777777" w:rsidR="009D5E28" w:rsidRPr="00EF0DAE" w:rsidRDefault="00EB6A06" w:rsidP="004B2A16">
      <w:pPr>
        <w:pStyle w:val="PTTBodytext"/>
        <w:rPr>
          <w:lang w:val="en-US"/>
        </w:rPr>
      </w:pPr>
      <w:r w:rsidRPr="00EF0DAE">
        <w:rPr>
          <w:lang w:val="en-US"/>
        </w:rPr>
        <w:t>Tables shall be placed next to the relevant text in the manuscript and aligned left. They must be accompanied by a caption and numbered.</w:t>
      </w:r>
      <w:r w:rsidR="00C75F73" w:rsidRPr="00EF0DAE">
        <w:rPr>
          <w:lang w:val="en-US"/>
        </w:rPr>
        <w:t xml:space="preserve"> </w:t>
      </w:r>
      <w:r w:rsidR="00285D8B" w:rsidRPr="00EF0DAE">
        <w:rPr>
          <w:lang w:val="en-US"/>
        </w:rPr>
        <w:t>The t</w:t>
      </w:r>
      <w:r w:rsidR="00C75F73" w:rsidRPr="00EF0DAE">
        <w:rPr>
          <w:lang w:val="en-US"/>
        </w:rPr>
        <w:t>able caption shall be placed above the table. Keep it short and concise.</w:t>
      </w:r>
    </w:p>
    <w:p w14:paraId="5C6FC444" w14:textId="77777777" w:rsidR="00C75F73" w:rsidRPr="00EF0DAE" w:rsidRDefault="00C75F73" w:rsidP="00C75F73">
      <w:pPr>
        <w:pStyle w:val="PTTBodytext"/>
        <w:rPr>
          <w:lang w:val="en-US"/>
        </w:rPr>
      </w:pPr>
    </w:p>
    <w:p w14:paraId="46C9400A" w14:textId="77777777" w:rsidR="00C75F73" w:rsidRPr="006822C0" w:rsidRDefault="00C75F73" w:rsidP="00C75F73">
      <w:pPr>
        <w:pStyle w:val="PTTTableCaption"/>
        <w:rPr>
          <w:sz w:val="20"/>
          <w:szCs w:val="20"/>
          <w:lang w:val="en-US"/>
        </w:rPr>
      </w:pPr>
      <w:r w:rsidRPr="006822C0">
        <w:rPr>
          <w:sz w:val="20"/>
          <w:szCs w:val="20"/>
          <w:lang w:val="en-US"/>
        </w:rPr>
        <w:t>Table 1 – Example of table caption</w:t>
      </w:r>
    </w:p>
    <w:p w14:paraId="31AAA995" w14:textId="77777777" w:rsidR="00C75F73" w:rsidRPr="00EF0DAE" w:rsidRDefault="00C75F73" w:rsidP="00C75F73">
      <w:pPr>
        <w:pStyle w:val="PTTBodytext"/>
        <w:rPr>
          <w:lang w:val="en-US"/>
        </w:rPr>
      </w:pPr>
    </w:p>
    <w:p w14:paraId="7B388CD2" w14:textId="77777777" w:rsidR="009D5E28" w:rsidRPr="00EF0DAE" w:rsidRDefault="00285D8B" w:rsidP="009D5E28">
      <w:pPr>
        <w:pStyle w:val="PTTBodytext"/>
        <w:rPr>
          <w:lang w:val="en-US"/>
        </w:rPr>
      </w:pPr>
      <w:r w:rsidRPr="00EF0DAE">
        <w:rPr>
          <w:lang w:val="en-US"/>
        </w:rPr>
        <w:t>U</w:t>
      </w:r>
      <w:r w:rsidR="00446B85" w:rsidRPr="00EF0DAE">
        <w:rPr>
          <w:lang w:val="en-US"/>
        </w:rPr>
        <w:t xml:space="preserve">se font size 10 </w:t>
      </w:r>
      <w:proofErr w:type="spellStart"/>
      <w:r w:rsidR="00446B85" w:rsidRPr="00EF0DAE">
        <w:rPr>
          <w:lang w:val="en-US"/>
        </w:rPr>
        <w:t>pt</w:t>
      </w:r>
      <w:proofErr w:type="spellEnd"/>
      <w:r w:rsidRPr="00EF0DAE">
        <w:rPr>
          <w:lang w:val="en-US"/>
        </w:rPr>
        <w:t xml:space="preserve"> in tables</w:t>
      </w:r>
      <w:r w:rsidR="00446B85" w:rsidRPr="00EF0DAE">
        <w:rPr>
          <w:lang w:val="en-US"/>
        </w:rPr>
        <w:t>.</w:t>
      </w:r>
      <w:r w:rsidR="009D5E28" w:rsidRPr="00EF0DAE">
        <w:rPr>
          <w:lang w:val="en-US"/>
        </w:rPr>
        <w:t xml:space="preserve"> Apply a single line for all borders (inside and outside). Please avoid using shading in table cells. Use italics for emphasis rather than bold.</w:t>
      </w:r>
    </w:p>
    <w:p w14:paraId="437F505F" w14:textId="77777777" w:rsidR="00EB6A06" w:rsidRPr="00EF0DAE" w:rsidRDefault="00DF260C" w:rsidP="004B2A16">
      <w:pPr>
        <w:pStyle w:val="PTTBodytext"/>
        <w:rPr>
          <w:lang w:val="en-US"/>
        </w:rPr>
      </w:pPr>
      <w:r w:rsidRPr="00EF0DAE">
        <w:rPr>
          <w:lang w:val="en-US"/>
        </w:rPr>
        <w:t>Any table notes shall be placed below the table body</w:t>
      </w:r>
      <w:r w:rsidR="008F7ECB" w:rsidRPr="00EF0DAE">
        <w:rPr>
          <w:lang w:val="en-US"/>
        </w:rPr>
        <w:t xml:space="preserve"> in italics, size 10</w:t>
      </w:r>
      <w:r w:rsidRPr="00EF0DAE">
        <w:rPr>
          <w:lang w:val="en-US"/>
        </w:rPr>
        <w:t>.</w:t>
      </w:r>
    </w:p>
    <w:p w14:paraId="063B1E90" w14:textId="77777777" w:rsidR="002C587F" w:rsidRPr="00EF0DAE" w:rsidRDefault="00EB6A06" w:rsidP="004B2A16">
      <w:pPr>
        <w:pStyle w:val="PTTBodytext"/>
        <w:rPr>
          <w:lang w:val="en-US"/>
        </w:rPr>
      </w:pPr>
      <w:r w:rsidRPr="00EF0DAE">
        <w:rPr>
          <w:lang w:val="en-US"/>
        </w:rPr>
        <w:t>Tables shall be submitted as editable text</w:t>
      </w:r>
      <w:r w:rsidR="00353D73" w:rsidRPr="00EF0DAE">
        <w:rPr>
          <w:lang w:val="en-US"/>
        </w:rPr>
        <w:t>,</w:t>
      </w:r>
      <w:r w:rsidRPr="00EF0DAE">
        <w:rPr>
          <w:lang w:val="en-US"/>
        </w:rPr>
        <w:t xml:space="preserve"> not as images</w:t>
      </w:r>
      <w:r w:rsidR="00BE288F" w:rsidRPr="00EF0DAE">
        <w:rPr>
          <w:lang w:val="en-US"/>
        </w:rPr>
        <w:t xml:space="preserve">. </w:t>
      </w:r>
      <w:r w:rsidR="002C587F" w:rsidRPr="00EF0DAE">
        <w:rPr>
          <w:lang w:val="en-US"/>
        </w:rPr>
        <w:t xml:space="preserve">Do not split tables </w:t>
      </w:r>
      <w:r w:rsidR="00F310DB" w:rsidRPr="00EF0DAE">
        <w:rPr>
          <w:lang w:val="en-US"/>
        </w:rPr>
        <w:t>in</w:t>
      </w:r>
      <w:r w:rsidR="002C587F" w:rsidRPr="00EF0DAE">
        <w:rPr>
          <w:lang w:val="en-US"/>
        </w:rPr>
        <w:t>to separate parts.</w:t>
      </w:r>
    </w:p>
    <w:p w14:paraId="251029D2" w14:textId="77777777" w:rsidR="0008509D" w:rsidRPr="00EF0DAE" w:rsidRDefault="0008509D" w:rsidP="004B2A16">
      <w:pPr>
        <w:pStyle w:val="PTTBodytext"/>
        <w:rPr>
          <w:lang w:val="en-US"/>
        </w:rPr>
      </w:pPr>
      <w:r w:rsidRPr="00EF0DAE">
        <w:rPr>
          <w:lang w:val="en-US"/>
        </w:rPr>
        <w:t xml:space="preserve">Reference to a </w:t>
      </w:r>
      <w:r w:rsidR="000C5F70" w:rsidRPr="00EF0DAE">
        <w:rPr>
          <w:lang w:val="en-US"/>
        </w:rPr>
        <w:t>table</w:t>
      </w:r>
      <w:r w:rsidRPr="00EF0DAE">
        <w:rPr>
          <w:lang w:val="en-US"/>
        </w:rPr>
        <w:t xml:space="preserve"> in the text shall be written in italics, size 10, using the following formats: </w:t>
      </w:r>
      <w:r w:rsidRPr="00EF0DAE">
        <w:rPr>
          <w:i/>
          <w:iCs/>
          <w:sz w:val="20"/>
          <w:szCs w:val="20"/>
          <w:lang w:val="en-US"/>
        </w:rPr>
        <w:t>Table 1</w:t>
      </w:r>
      <w:r w:rsidRPr="00EF0DAE">
        <w:rPr>
          <w:lang w:val="en-US"/>
        </w:rPr>
        <w:t xml:space="preserve">, </w:t>
      </w:r>
      <w:r w:rsidRPr="00EF0DAE">
        <w:rPr>
          <w:i/>
          <w:iCs/>
          <w:sz w:val="20"/>
          <w:szCs w:val="20"/>
          <w:lang w:val="en-US"/>
        </w:rPr>
        <w:t>Tables 2 and 3</w:t>
      </w:r>
      <w:r w:rsidRPr="00EF0DAE">
        <w:rPr>
          <w:lang w:val="en-US"/>
        </w:rPr>
        <w:t xml:space="preserve">, </w:t>
      </w:r>
      <w:r w:rsidRPr="00EF0DAE">
        <w:rPr>
          <w:i/>
          <w:iCs/>
          <w:sz w:val="20"/>
          <w:szCs w:val="20"/>
          <w:lang w:val="en-US"/>
        </w:rPr>
        <w:t>Tables 4-6</w:t>
      </w:r>
      <w:r w:rsidRPr="00EF0DAE">
        <w:rPr>
          <w:lang w:val="en-US"/>
        </w:rPr>
        <w:t>.</w:t>
      </w:r>
    </w:p>
    <w:p w14:paraId="782116E8" w14:textId="77777777" w:rsidR="0008509D" w:rsidRPr="00EF0DAE" w:rsidRDefault="0008509D" w:rsidP="004B2A16">
      <w:pPr>
        <w:pStyle w:val="PTTBodytext"/>
        <w:rPr>
          <w:lang w:val="en-US"/>
        </w:rPr>
      </w:pPr>
    </w:p>
    <w:p w14:paraId="2878B646" w14:textId="77777777" w:rsidR="0045186E" w:rsidRPr="00EF0DAE" w:rsidRDefault="007C2837" w:rsidP="00446B85">
      <w:pPr>
        <w:pStyle w:val="PTT2ndLevelHeading"/>
        <w:rPr>
          <w:lang w:val="en-US"/>
        </w:rPr>
      </w:pPr>
      <w:bookmarkStart w:id="4" w:name="_Hlk57568713"/>
      <w:r w:rsidRPr="00EF0DAE">
        <w:rPr>
          <w:lang w:val="en-US"/>
        </w:rPr>
        <w:t>3</w:t>
      </w:r>
      <w:r w:rsidR="0045186E" w:rsidRPr="00EF0DAE">
        <w:rPr>
          <w:lang w:val="en-US"/>
        </w:rPr>
        <w:t>.</w:t>
      </w:r>
      <w:r w:rsidRPr="00EF0DAE">
        <w:rPr>
          <w:lang w:val="en-US"/>
        </w:rPr>
        <w:t>4</w:t>
      </w:r>
      <w:r w:rsidR="0045186E" w:rsidRPr="00EF0DAE">
        <w:rPr>
          <w:lang w:val="en-US"/>
        </w:rPr>
        <w:t xml:space="preserve"> </w:t>
      </w:r>
      <w:r w:rsidR="003B11B5" w:rsidRPr="00EF0DAE">
        <w:rPr>
          <w:lang w:val="en-US"/>
        </w:rPr>
        <w:t xml:space="preserve">Math </w:t>
      </w:r>
      <w:bookmarkEnd w:id="4"/>
      <w:r w:rsidR="00143308" w:rsidRPr="00EF0DAE">
        <w:rPr>
          <w:lang w:val="en-US"/>
        </w:rPr>
        <w:t>equations</w:t>
      </w:r>
    </w:p>
    <w:p w14:paraId="39F555CD" w14:textId="77777777" w:rsidR="00A14F0B" w:rsidRPr="00EF0DAE" w:rsidRDefault="00A14F0B" w:rsidP="004B2A16">
      <w:pPr>
        <w:pStyle w:val="PTTBodytext"/>
        <w:rPr>
          <w:lang w:val="en-US"/>
        </w:rPr>
      </w:pPr>
    </w:p>
    <w:p w14:paraId="13E9600F" w14:textId="77777777" w:rsidR="003B11B5" w:rsidRPr="00EF0DAE" w:rsidRDefault="003B11B5" w:rsidP="004B2A16">
      <w:pPr>
        <w:pStyle w:val="PTTBodytext"/>
        <w:rPr>
          <w:lang w:val="en-US"/>
        </w:rPr>
      </w:pPr>
      <w:r w:rsidRPr="00EF0DAE">
        <w:rPr>
          <w:lang w:val="en-US"/>
        </w:rPr>
        <w:t>Math equations shall be submitted as editable text</w:t>
      </w:r>
      <w:r w:rsidR="005168E6" w:rsidRPr="00EF0DAE">
        <w:rPr>
          <w:lang w:val="en-US"/>
        </w:rPr>
        <w:t>,</w:t>
      </w:r>
      <w:r w:rsidR="00121123" w:rsidRPr="00EF0DAE">
        <w:rPr>
          <w:lang w:val="en-US"/>
        </w:rPr>
        <w:t xml:space="preserve"> </w:t>
      </w:r>
      <w:r w:rsidRPr="00EF0DAE">
        <w:rPr>
          <w:lang w:val="en-US"/>
        </w:rPr>
        <w:t>not as images. Use the MS</w:t>
      </w:r>
      <w:r w:rsidR="00143308" w:rsidRPr="00EF0DAE">
        <w:rPr>
          <w:lang w:val="en-US"/>
        </w:rPr>
        <w:t xml:space="preserve"> </w:t>
      </w:r>
      <w:r w:rsidRPr="00EF0DAE">
        <w:rPr>
          <w:lang w:val="en-US"/>
        </w:rPr>
        <w:t>Word equation editor to create the equation.</w:t>
      </w:r>
    </w:p>
    <w:p w14:paraId="7B16D6F8" w14:textId="77777777" w:rsidR="0045186E" w:rsidRPr="00EF0DAE" w:rsidRDefault="003B11B5" w:rsidP="004B2A16">
      <w:pPr>
        <w:pStyle w:val="PTTBodytext"/>
        <w:rPr>
          <w:lang w:val="en-US"/>
        </w:rPr>
      </w:pPr>
      <w:r w:rsidRPr="00EF0DAE">
        <w:rPr>
          <w:lang w:val="en-US"/>
        </w:rPr>
        <w:t>Number equations with numbers in par</w:t>
      </w:r>
      <w:r w:rsidR="00B64F6D" w:rsidRPr="00EF0DAE">
        <w:rPr>
          <w:lang w:val="en-US"/>
        </w:rPr>
        <w:t>e</w:t>
      </w:r>
      <w:r w:rsidRPr="00EF0DAE">
        <w:rPr>
          <w:lang w:val="en-US"/>
        </w:rPr>
        <w:t>ntheses, e.g.</w:t>
      </w:r>
      <w:r w:rsidR="00353D73" w:rsidRPr="00EF0DAE">
        <w:rPr>
          <w:lang w:val="en-US"/>
        </w:rPr>
        <w:t>,</w:t>
      </w:r>
      <w:r w:rsidRPr="00EF0DAE">
        <w:rPr>
          <w:lang w:val="en-US"/>
        </w:rPr>
        <w:t xml:space="preserve"> (1).</w:t>
      </w:r>
      <w:r w:rsidR="0068499F" w:rsidRPr="00EF0DAE">
        <w:rPr>
          <w:lang w:val="en-US"/>
        </w:rPr>
        <w:t xml:space="preserve"> Do not use punctuation </w:t>
      </w:r>
      <w:r w:rsidR="00353D73" w:rsidRPr="00EF0DAE">
        <w:rPr>
          <w:lang w:val="en-US"/>
        </w:rPr>
        <w:t xml:space="preserve">after </w:t>
      </w:r>
      <w:r w:rsidR="0068499F" w:rsidRPr="00EF0DAE">
        <w:rPr>
          <w:lang w:val="en-US"/>
        </w:rPr>
        <w:t>num</w:t>
      </w:r>
      <w:r w:rsidR="0030498A" w:rsidRPr="00EF0DAE">
        <w:rPr>
          <w:lang w:val="en-US"/>
        </w:rPr>
        <w:t>bere</w:t>
      </w:r>
      <w:r w:rsidR="0068499F" w:rsidRPr="00EF0DAE">
        <w:rPr>
          <w:lang w:val="en-US"/>
        </w:rPr>
        <w:t xml:space="preserve">d </w:t>
      </w:r>
      <w:r w:rsidR="00353D73" w:rsidRPr="00EF0DAE">
        <w:rPr>
          <w:lang w:val="en-US"/>
        </w:rPr>
        <w:t>equations</w:t>
      </w:r>
      <w:r w:rsidR="0068499F" w:rsidRPr="00EF0DAE">
        <w:rPr>
          <w:lang w:val="en-US"/>
        </w:rPr>
        <w:t>.</w:t>
      </w:r>
    </w:p>
    <w:p w14:paraId="3641D8C9" w14:textId="77777777" w:rsidR="003B11B5" w:rsidRPr="00EF0DAE" w:rsidRDefault="003B11B5" w:rsidP="004B2A16">
      <w:pPr>
        <w:pStyle w:val="PTTBodytext"/>
        <w:rPr>
          <w:lang w:val="en-US"/>
        </w:rPr>
      </w:pPr>
      <w:r w:rsidRPr="00EF0DAE">
        <w:rPr>
          <w:lang w:val="en-US"/>
        </w:rPr>
        <w:t xml:space="preserve">Symbols are to be presented in italics and defined immediately </w:t>
      </w:r>
      <w:r w:rsidR="00353D73" w:rsidRPr="00EF0DAE">
        <w:rPr>
          <w:lang w:val="en-US"/>
        </w:rPr>
        <w:t xml:space="preserve">after </w:t>
      </w:r>
      <w:r w:rsidR="00B64F6D" w:rsidRPr="00EF0DAE">
        <w:rPr>
          <w:lang w:val="en-US"/>
        </w:rPr>
        <w:t xml:space="preserve">the equation. </w:t>
      </w:r>
      <w:r w:rsidR="00A03F14" w:rsidRPr="00EF0DAE">
        <w:rPr>
          <w:lang w:val="en-US"/>
        </w:rPr>
        <w:t xml:space="preserve">For vectors, lowercase bold letters are allowed. </w:t>
      </w:r>
      <w:r w:rsidR="00B64F6D" w:rsidRPr="00EF0DAE">
        <w:rPr>
          <w:lang w:val="en-US"/>
        </w:rPr>
        <w:t xml:space="preserve">Do not duplicate </w:t>
      </w:r>
      <w:r w:rsidR="00807001" w:rsidRPr="00EF0DAE">
        <w:rPr>
          <w:lang w:val="en-US"/>
        </w:rPr>
        <w:t xml:space="preserve">the </w:t>
      </w:r>
      <w:r w:rsidR="00B64F6D" w:rsidRPr="00EF0DAE">
        <w:rPr>
          <w:lang w:val="en-US"/>
        </w:rPr>
        <w:t xml:space="preserve">symbol description when </w:t>
      </w:r>
      <w:r w:rsidR="00807001" w:rsidRPr="00EF0DAE">
        <w:rPr>
          <w:lang w:val="en-US"/>
        </w:rPr>
        <w:t xml:space="preserve">it is </w:t>
      </w:r>
      <w:r w:rsidR="00B64F6D" w:rsidRPr="00EF0DAE">
        <w:rPr>
          <w:lang w:val="en-US"/>
        </w:rPr>
        <w:t>used repeatedly in two or more equations.</w:t>
      </w:r>
    </w:p>
    <w:p w14:paraId="1726780E" w14:textId="77777777" w:rsidR="00C059FF" w:rsidRPr="00EF0DAE" w:rsidRDefault="00C059FF" w:rsidP="004B2A16">
      <w:pPr>
        <w:pStyle w:val="PTTBodytext"/>
        <w:rPr>
          <w:lang w:val="en-US"/>
        </w:rPr>
      </w:pPr>
      <w:bookmarkStart w:id="5" w:name="_Hlk59381140"/>
      <w:r w:rsidRPr="00EF0DAE">
        <w:rPr>
          <w:lang w:val="en-US"/>
        </w:rPr>
        <w:lastRenderedPageBreak/>
        <w:t xml:space="preserve">Use </w:t>
      </w:r>
      <w:r w:rsidR="00353D73" w:rsidRPr="00EF0DAE">
        <w:rPr>
          <w:lang w:val="en-US"/>
        </w:rPr>
        <w:t xml:space="preserve">the </w:t>
      </w:r>
      <w:r w:rsidRPr="00EF0DAE">
        <w:rPr>
          <w:lang w:val="en-US"/>
        </w:rPr>
        <w:t xml:space="preserve">dot as </w:t>
      </w:r>
      <w:r w:rsidR="00353D73" w:rsidRPr="00EF0DAE">
        <w:rPr>
          <w:lang w:val="en-US"/>
        </w:rPr>
        <w:t xml:space="preserve">a </w:t>
      </w:r>
      <w:r w:rsidRPr="00EF0DAE">
        <w:rPr>
          <w:lang w:val="en-US"/>
        </w:rPr>
        <w:t>multiplication sign.</w:t>
      </w:r>
      <w:r w:rsidR="001B57D4" w:rsidRPr="00EF0DAE">
        <w:rPr>
          <w:lang w:val="en-US"/>
        </w:rPr>
        <w:t xml:space="preserve"> </w:t>
      </w:r>
    </w:p>
    <w:bookmarkEnd w:id="5"/>
    <w:p w14:paraId="39D86D2E" w14:textId="77777777" w:rsidR="002D31C3" w:rsidRPr="00EF0DAE" w:rsidRDefault="002D31C3" w:rsidP="004B2A16">
      <w:pPr>
        <w:pStyle w:val="PTTBodytext"/>
        <w:rPr>
          <w:lang w:val="en-US"/>
        </w:rPr>
      </w:pPr>
      <w:r w:rsidRPr="00EF0DAE">
        <w:rPr>
          <w:lang w:val="en-US"/>
        </w:rPr>
        <w:t>Reference to a</w:t>
      </w:r>
      <w:r w:rsidR="000C5F70" w:rsidRPr="00EF0DAE">
        <w:rPr>
          <w:lang w:val="en-US"/>
        </w:rPr>
        <w:t>n</w:t>
      </w:r>
      <w:r w:rsidRPr="00EF0DAE">
        <w:rPr>
          <w:lang w:val="en-US"/>
        </w:rPr>
        <w:t xml:space="preserve"> </w:t>
      </w:r>
      <w:r w:rsidR="000C5F70" w:rsidRPr="00EF0DAE">
        <w:rPr>
          <w:lang w:val="en-US"/>
        </w:rPr>
        <w:t>equation</w:t>
      </w:r>
      <w:r w:rsidRPr="00EF0DAE">
        <w:rPr>
          <w:lang w:val="en-US"/>
        </w:rPr>
        <w:t xml:space="preserve"> in the text shall be written in italics, size 10, using the following formats: </w:t>
      </w:r>
      <w:r w:rsidRPr="00EF0DAE">
        <w:rPr>
          <w:i/>
          <w:iCs/>
          <w:sz w:val="20"/>
          <w:szCs w:val="20"/>
          <w:lang w:val="en-US"/>
        </w:rPr>
        <w:t>Equation 1</w:t>
      </w:r>
      <w:r w:rsidRPr="00EF0DAE">
        <w:rPr>
          <w:lang w:val="en-US"/>
        </w:rPr>
        <w:t xml:space="preserve">, </w:t>
      </w:r>
      <w:r w:rsidRPr="00EF0DAE">
        <w:rPr>
          <w:i/>
          <w:iCs/>
          <w:sz w:val="20"/>
          <w:szCs w:val="20"/>
          <w:lang w:val="en-US"/>
        </w:rPr>
        <w:t>Equations 2 and 3</w:t>
      </w:r>
      <w:r w:rsidRPr="00EF0DAE">
        <w:rPr>
          <w:lang w:val="en-US"/>
        </w:rPr>
        <w:t xml:space="preserve">, </w:t>
      </w:r>
      <w:r w:rsidRPr="00EF0DAE">
        <w:rPr>
          <w:i/>
          <w:iCs/>
          <w:sz w:val="20"/>
          <w:szCs w:val="20"/>
          <w:lang w:val="en-US"/>
        </w:rPr>
        <w:t>Equations 4-6</w:t>
      </w:r>
      <w:r w:rsidRPr="00EF0DAE">
        <w:rPr>
          <w:lang w:val="en-US"/>
        </w:rPr>
        <w:t>.</w:t>
      </w:r>
    </w:p>
    <w:p w14:paraId="3EE14B1D" w14:textId="77777777" w:rsidR="008E19B0" w:rsidRPr="00EF0DAE" w:rsidRDefault="008E19B0" w:rsidP="004B2A16">
      <w:pPr>
        <w:pStyle w:val="PTTBodytext"/>
        <w:rPr>
          <w:lang w:val="en-US"/>
        </w:rPr>
      </w:pPr>
    </w:p>
    <w:p w14:paraId="640B635C" w14:textId="77777777" w:rsidR="008E19B0" w:rsidRPr="00EF0DAE" w:rsidRDefault="001B57D4" w:rsidP="0030498A">
      <w:pPr>
        <w:pStyle w:val="PTT2ndLevelHeading"/>
        <w:rPr>
          <w:lang w:val="en-US"/>
        </w:rPr>
      </w:pPr>
      <w:r w:rsidRPr="00EF0DAE">
        <w:rPr>
          <w:lang w:val="en-US"/>
        </w:rPr>
        <w:t>3</w:t>
      </w:r>
      <w:r w:rsidR="008E19B0" w:rsidRPr="00EF0DAE">
        <w:rPr>
          <w:lang w:val="en-US"/>
        </w:rPr>
        <w:t>.</w:t>
      </w:r>
      <w:r w:rsidRPr="00EF0DAE">
        <w:rPr>
          <w:lang w:val="en-US"/>
        </w:rPr>
        <w:t>5</w:t>
      </w:r>
      <w:r w:rsidR="008E19B0" w:rsidRPr="00EF0DAE">
        <w:rPr>
          <w:lang w:val="en-US"/>
        </w:rPr>
        <w:t xml:space="preserve"> Units</w:t>
      </w:r>
    </w:p>
    <w:p w14:paraId="23EFB9BC" w14:textId="77777777" w:rsidR="008E19B0" w:rsidRPr="00EF0DAE" w:rsidRDefault="008E19B0" w:rsidP="004B2A16">
      <w:pPr>
        <w:pStyle w:val="PTTBodytext"/>
        <w:rPr>
          <w:lang w:val="en-US"/>
        </w:rPr>
      </w:pPr>
    </w:p>
    <w:p w14:paraId="3EB517B2" w14:textId="77777777" w:rsidR="00A03F14" w:rsidRPr="00EF0DAE" w:rsidRDefault="00807001" w:rsidP="004B2A16">
      <w:pPr>
        <w:pStyle w:val="PTTBodytext"/>
        <w:rPr>
          <w:lang w:val="en-US"/>
        </w:rPr>
      </w:pPr>
      <w:r w:rsidRPr="00EF0DAE">
        <w:rPr>
          <w:lang w:val="en-US"/>
        </w:rPr>
        <w:t xml:space="preserve">The use of </w:t>
      </w:r>
      <w:r w:rsidR="008E19B0" w:rsidRPr="00EF0DAE">
        <w:rPr>
          <w:lang w:val="en-US"/>
        </w:rPr>
        <w:t xml:space="preserve">SI units </w:t>
      </w:r>
      <w:r w:rsidR="002C587F" w:rsidRPr="00EF0DAE">
        <w:rPr>
          <w:lang w:val="en-US"/>
        </w:rPr>
        <w:t>and their standard</w:t>
      </w:r>
      <w:r w:rsidR="00AF373B" w:rsidRPr="00EF0DAE">
        <w:rPr>
          <w:lang w:val="en-US"/>
        </w:rPr>
        <w:t xml:space="preserve"> symbols and</w:t>
      </w:r>
      <w:r w:rsidR="002C587F" w:rsidRPr="00EF0DAE">
        <w:rPr>
          <w:lang w:val="en-US"/>
        </w:rPr>
        <w:t xml:space="preserve"> abbreviations </w:t>
      </w:r>
      <w:r w:rsidR="008E19B0" w:rsidRPr="00EF0DAE">
        <w:rPr>
          <w:lang w:val="en-US"/>
        </w:rPr>
        <w:t>is encouraged.</w:t>
      </w:r>
      <w:r w:rsidR="00B93B75" w:rsidRPr="00EF0DAE">
        <w:rPr>
          <w:lang w:val="en-US"/>
        </w:rPr>
        <w:t xml:space="preserve"> </w:t>
      </w:r>
      <w:r w:rsidR="00AF373B" w:rsidRPr="00EF0DAE">
        <w:rPr>
          <w:lang w:val="en-US"/>
        </w:rPr>
        <w:t>Put unit symbols in figures, tables</w:t>
      </w:r>
      <w:r w:rsidRPr="00EF0DAE">
        <w:rPr>
          <w:lang w:val="en-US"/>
        </w:rPr>
        <w:t>,</w:t>
      </w:r>
      <w:r w:rsidR="00AF373B" w:rsidRPr="00EF0DAE">
        <w:rPr>
          <w:lang w:val="en-US"/>
        </w:rPr>
        <w:t xml:space="preserve"> and descriptions of </w:t>
      </w:r>
      <w:r w:rsidR="00353D73" w:rsidRPr="00EF0DAE">
        <w:rPr>
          <w:lang w:val="en-US"/>
        </w:rPr>
        <w:t xml:space="preserve">equation </w:t>
      </w:r>
      <w:r w:rsidR="00AF373B" w:rsidRPr="00EF0DAE">
        <w:rPr>
          <w:lang w:val="en-US"/>
        </w:rPr>
        <w:t>symbols into square brackets, i.e.</w:t>
      </w:r>
      <w:r w:rsidRPr="00EF0DAE">
        <w:rPr>
          <w:lang w:val="en-US"/>
        </w:rPr>
        <w:t>,</w:t>
      </w:r>
      <w:r w:rsidR="00AF373B" w:rsidRPr="00EF0DAE">
        <w:rPr>
          <w:lang w:val="en-US"/>
        </w:rPr>
        <w:t xml:space="preserve"> [m/s]. </w:t>
      </w:r>
      <w:r w:rsidR="00B93B75" w:rsidRPr="00EF0DAE">
        <w:rPr>
          <w:lang w:val="en-US"/>
        </w:rPr>
        <w:t xml:space="preserve">A space should always be </w:t>
      </w:r>
      <w:r w:rsidRPr="00EF0DAE">
        <w:rPr>
          <w:lang w:val="en-US"/>
        </w:rPr>
        <w:t xml:space="preserve">inserted </w:t>
      </w:r>
      <w:r w:rsidR="00B93B75" w:rsidRPr="00EF0DAE">
        <w:rPr>
          <w:lang w:val="en-US"/>
        </w:rPr>
        <w:t>between a number and the unit, except for the degree symbol.</w:t>
      </w:r>
    </w:p>
    <w:p w14:paraId="445ADC8F" w14:textId="77777777" w:rsidR="00413156" w:rsidRPr="00EF0DAE" w:rsidRDefault="008E19B0" w:rsidP="004B2A16">
      <w:pPr>
        <w:pStyle w:val="PTTBodytext"/>
        <w:rPr>
          <w:lang w:val="en-US"/>
        </w:rPr>
      </w:pPr>
      <w:r w:rsidRPr="00EF0DAE">
        <w:rPr>
          <w:lang w:val="en-US"/>
        </w:rPr>
        <w:t xml:space="preserve">Do not mix </w:t>
      </w:r>
      <w:r w:rsidR="00807001" w:rsidRPr="00EF0DAE">
        <w:rPr>
          <w:lang w:val="en-US"/>
        </w:rPr>
        <w:t xml:space="preserve">full </w:t>
      </w:r>
      <w:r w:rsidRPr="00EF0DAE">
        <w:rPr>
          <w:lang w:val="en-US"/>
        </w:rPr>
        <w:t>spellings and abbreviations of units.</w:t>
      </w:r>
      <w:r w:rsidR="00413156" w:rsidRPr="00EF0DAE">
        <w:rPr>
          <w:lang w:val="en-US"/>
        </w:rPr>
        <w:t xml:space="preserve"> Be consistent in using unit symbols through</w:t>
      </w:r>
      <w:r w:rsidR="00807001" w:rsidRPr="00EF0DAE">
        <w:rPr>
          <w:lang w:val="en-US"/>
        </w:rPr>
        <w:t>out</w:t>
      </w:r>
      <w:r w:rsidR="00413156" w:rsidRPr="00EF0DAE">
        <w:rPr>
          <w:lang w:val="en-US"/>
        </w:rPr>
        <w:t xml:space="preserve"> your paper.</w:t>
      </w:r>
    </w:p>
    <w:p w14:paraId="6CCC2C11" w14:textId="77777777" w:rsidR="00B93B75" w:rsidRPr="00EF0DAE" w:rsidRDefault="00B93B75" w:rsidP="004B2A16">
      <w:pPr>
        <w:pStyle w:val="PTTBodytext"/>
        <w:rPr>
          <w:lang w:val="en-US"/>
        </w:rPr>
      </w:pPr>
      <w:r w:rsidRPr="00EF0DAE">
        <w:rPr>
          <w:lang w:val="en-US"/>
        </w:rPr>
        <w:t>To avoid confusion with math symbols, do not italicize unit symbols.</w:t>
      </w:r>
    </w:p>
    <w:p w14:paraId="6FC38B5F" w14:textId="77777777" w:rsidR="003B11B5" w:rsidRPr="00EF0DAE" w:rsidRDefault="003B11B5" w:rsidP="004B2A16">
      <w:pPr>
        <w:pStyle w:val="PTTBodytext"/>
        <w:rPr>
          <w:lang w:val="en-US"/>
        </w:rPr>
      </w:pPr>
    </w:p>
    <w:p w14:paraId="3BC6BDD0" w14:textId="77777777" w:rsidR="003B11B5" w:rsidRPr="00EF0DAE" w:rsidRDefault="001B57D4" w:rsidP="0030498A">
      <w:pPr>
        <w:pStyle w:val="PTT2ndLevelHeading"/>
        <w:rPr>
          <w:lang w:val="en-US"/>
        </w:rPr>
      </w:pPr>
      <w:r w:rsidRPr="00EF0DAE">
        <w:rPr>
          <w:lang w:val="en-US"/>
        </w:rPr>
        <w:t>3</w:t>
      </w:r>
      <w:r w:rsidR="00391044" w:rsidRPr="00EF0DAE">
        <w:rPr>
          <w:lang w:val="en-US"/>
        </w:rPr>
        <w:t>.</w:t>
      </w:r>
      <w:r w:rsidRPr="00EF0DAE">
        <w:rPr>
          <w:lang w:val="en-US"/>
        </w:rPr>
        <w:t>6</w:t>
      </w:r>
      <w:r w:rsidR="00391044" w:rsidRPr="00EF0DAE">
        <w:rPr>
          <w:lang w:val="en-US"/>
        </w:rPr>
        <w:t xml:space="preserve"> </w:t>
      </w:r>
      <w:r w:rsidR="00084605" w:rsidRPr="00EF0DAE">
        <w:rPr>
          <w:lang w:val="en-US"/>
        </w:rPr>
        <w:t>References</w:t>
      </w:r>
    </w:p>
    <w:p w14:paraId="526CA99B" w14:textId="77777777" w:rsidR="00391044" w:rsidRPr="00EF0DAE" w:rsidRDefault="00391044" w:rsidP="004B2A16">
      <w:pPr>
        <w:pStyle w:val="PTTBodytext"/>
        <w:rPr>
          <w:lang w:val="en-US"/>
        </w:rPr>
      </w:pPr>
    </w:p>
    <w:p w14:paraId="2DB37F5E" w14:textId="77777777" w:rsidR="00C25F40" w:rsidRPr="00EF0DAE" w:rsidRDefault="00C25F40" w:rsidP="004B2A16">
      <w:pPr>
        <w:pStyle w:val="PTTBodytext"/>
        <w:rPr>
          <w:lang w:val="en-US"/>
        </w:rPr>
      </w:pPr>
      <w:r w:rsidRPr="00EF0DAE">
        <w:rPr>
          <w:lang w:val="en-US"/>
        </w:rPr>
        <w:t>Make your references current and relevant. Your literature review should take into consideration the current state of the literature</w:t>
      </w:r>
      <w:r w:rsidR="00353D73" w:rsidRPr="00EF0DAE">
        <w:rPr>
          <w:lang w:val="en-US"/>
        </w:rPr>
        <w:t>.</w:t>
      </w:r>
    </w:p>
    <w:p w14:paraId="5A2A0DBE" w14:textId="68BA8E0D" w:rsidR="0030498A" w:rsidRDefault="008C1028" w:rsidP="0030498A">
      <w:pPr>
        <w:pStyle w:val="PTTBodytext"/>
        <w:rPr>
          <w:lang w:val="en-US"/>
        </w:rPr>
      </w:pPr>
      <w:r w:rsidRPr="00EF0DAE">
        <w:rPr>
          <w:lang w:val="en-US"/>
        </w:rPr>
        <w:t xml:space="preserve">References shall be listed in </w:t>
      </w:r>
      <w:r w:rsidR="00353D73" w:rsidRPr="00EF0DAE">
        <w:rPr>
          <w:lang w:val="en-US"/>
        </w:rPr>
        <w:t xml:space="preserve">the </w:t>
      </w:r>
      <w:r w:rsidRPr="00EF0DAE">
        <w:rPr>
          <w:lang w:val="en-US"/>
        </w:rPr>
        <w:t xml:space="preserve">order </w:t>
      </w:r>
      <w:r w:rsidR="00851195" w:rsidRPr="00EF0DAE">
        <w:rPr>
          <w:lang w:val="en-US"/>
        </w:rPr>
        <w:t xml:space="preserve">in which </w:t>
      </w:r>
      <w:r w:rsidR="00353D73" w:rsidRPr="00EF0DAE">
        <w:rPr>
          <w:lang w:val="en-US"/>
        </w:rPr>
        <w:t>they</w:t>
      </w:r>
      <w:r w:rsidRPr="00EF0DAE">
        <w:rPr>
          <w:lang w:val="en-US"/>
        </w:rPr>
        <w:t xml:space="preserve"> appear in the text, at the end of the paper, and numbered with numerals in square brackets.</w:t>
      </w:r>
    </w:p>
    <w:p w14:paraId="7A70CEA4" w14:textId="46A813C9" w:rsidR="005D0B1F" w:rsidRPr="0045458C" w:rsidRDefault="005D0B1F" w:rsidP="005D0B1F">
      <w:pPr>
        <w:pStyle w:val="PTTBodytext"/>
        <w:rPr>
          <w:lang w:val="en-US"/>
        </w:rPr>
      </w:pPr>
      <w:r w:rsidRPr="0045458C">
        <w:rPr>
          <w:lang w:val="en-US"/>
        </w:rPr>
        <w:t>If the work you need to reference has more than four authors, you should list the first</w:t>
      </w:r>
    </w:p>
    <w:p w14:paraId="57E86722" w14:textId="17DFA95D" w:rsidR="005D0B1F" w:rsidRPr="0045458C" w:rsidRDefault="005D0B1F" w:rsidP="005D0B1F">
      <w:pPr>
        <w:pStyle w:val="PTTBodytext"/>
        <w:ind w:firstLine="0"/>
        <w:rPr>
          <w:lang w:val="en-US"/>
        </w:rPr>
      </w:pPr>
      <w:r w:rsidRPr="0045458C">
        <w:rPr>
          <w:lang w:val="en-US"/>
        </w:rPr>
        <w:t>author, followed by ‘et al.’</w:t>
      </w:r>
    </w:p>
    <w:p w14:paraId="1A5E0EA3" w14:textId="77777777" w:rsidR="0030498A" w:rsidRPr="00EF0DAE" w:rsidRDefault="0030498A" w:rsidP="0030498A">
      <w:pPr>
        <w:pStyle w:val="PTTBodytext"/>
        <w:rPr>
          <w:lang w:val="en-US"/>
        </w:rPr>
      </w:pPr>
      <w:r w:rsidRPr="00EF0DAE">
        <w:rPr>
          <w:lang w:val="en-US"/>
        </w:rPr>
        <w:t xml:space="preserve">Capitalize only the first word in a paper/book/report/thesis/website title, except for proper nouns and element symbols. Capitalize all words in </w:t>
      </w:r>
      <w:r w:rsidR="00353D73" w:rsidRPr="00EF0DAE">
        <w:rPr>
          <w:lang w:val="en-US"/>
        </w:rPr>
        <w:t xml:space="preserve">the </w:t>
      </w:r>
      <w:r w:rsidR="00ED555C" w:rsidRPr="00EF0DAE">
        <w:rPr>
          <w:lang w:val="en-US"/>
        </w:rPr>
        <w:t>journal title.</w:t>
      </w:r>
    </w:p>
    <w:p w14:paraId="25644A2D" w14:textId="77777777" w:rsidR="002F09FE" w:rsidRPr="00EF0DAE" w:rsidRDefault="002F09FE" w:rsidP="004B2A16">
      <w:pPr>
        <w:pStyle w:val="PTTBodytext"/>
        <w:rPr>
          <w:lang w:val="en-US"/>
        </w:rPr>
      </w:pPr>
      <w:r w:rsidRPr="00EF0DAE">
        <w:rPr>
          <w:lang w:val="en-US"/>
        </w:rPr>
        <w:t>In sentences, refer to the reference number, e.g.</w:t>
      </w:r>
      <w:r w:rsidR="00353D73" w:rsidRPr="00EF0DAE">
        <w:rPr>
          <w:lang w:val="en-US"/>
        </w:rPr>
        <w:t>,</w:t>
      </w:r>
      <w:r w:rsidRPr="00EF0DAE">
        <w:rPr>
          <w:lang w:val="en-US"/>
        </w:rPr>
        <w:t xml:space="preserve"> [1], [2, 3, 6, 12], [7-11].</w:t>
      </w:r>
    </w:p>
    <w:p w14:paraId="137E545A" w14:textId="77777777" w:rsidR="002F09FE" w:rsidRPr="00EF0DAE" w:rsidRDefault="008C1028" w:rsidP="004B2A16">
      <w:pPr>
        <w:pStyle w:val="PTTBodytext"/>
        <w:rPr>
          <w:lang w:val="en-US"/>
        </w:rPr>
      </w:pPr>
      <w:r w:rsidRPr="00EF0DAE">
        <w:rPr>
          <w:lang w:val="en-US"/>
        </w:rPr>
        <w:t>When copying references, please be careful as they may already contain errors.</w:t>
      </w:r>
    </w:p>
    <w:p w14:paraId="7076B66B" w14:textId="77777777" w:rsidR="00BA42D3" w:rsidRPr="00EF0DAE" w:rsidRDefault="00353D73" w:rsidP="004B2A16">
      <w:pPr>
        <w:pStyle w:val="PTTBodytext"/>
        <w:rPr>
          <w:lang w:val="en-US"/>
        </w:rPr>
      </w:pPr>
      <w:r w:rsidRPr="00EF0DAE">
        <w:rPr>
          <w:lang w:val="en-US"/>
        </w:rPr>
        <w:t>The u</w:t>
      </w:r>
      <w:r w:rsidR="008C1028" w:rsidRPr="00EF0DAE">
        <w:rPr>
          <w:lang w:val="en-US"/>
        </w:rPr>
        <w:t>se of the DOI is highly encouraged.</w:t>
      </w:r>
    </w:p>
    <w:p w14:paraId="154109C8" w14:textId="77777777" w:rsidR="004D2F4A" w:rsidRPr="00EF0DAE" w:rsidRDefault="004D2F4A" w:rsidP="004B2A16">
      <w:pPr>
        <w:pStyle w:val="PTTBodytext"/>
        <w:rPr>
          <w:lang w:val="en-US"/>
        </w:rPr>
      </w:pPr>
      <w:r w:rsidRPr="00EF0DAE">
        <w:rPr>
          <w:lang w:val="en-US"/>
        </w:rPr>
        <w:t xml:space="preserve">Punctuation and spacing in the reference list </w:t>
      </w:r>
      <w:r w:rsidR="00353D73" w:rsidRPr="00EF0DAE">
        <w:rPr>
          <w:lang w:val="en-US"/>
        </w:rPr>
        <w:t>are</w:t>
      </w:r>
      <w:r w:rsidRPr="00EF0DAE">
        <w:rPr>
          <w:lang w:val="en-US"/>
        </w:rPr>
        <w:t xml:space="preserve"> very important, please follow </w:t>
      </w:r>
      <w:r w:rsidR="00353D73" w:rsidRPr="00EF0DAE">
        <w:rPr>
          <w:lang w:val="en-US"/>
        </w:rPr>
        <w:t>them</w:t>
      </w:r>
      <w:r w:rsidRPr="00EF0DAE">
        <w:rPr>
          <w:lang w:val="en-US"/>
        </w:rPr>
        <w:t xml:space="preserve"> strictly.</w:t>
      </w:r>
    </w:p>
    <w:p w14:paraId="7B20E823" w14:textId="77777777" w:rsidR="00384A5C" w:rsidRPr="00EF0DAE" w:rsidRDefault="00384A5C" w:rsidP="004B2A16">
      <w:pPr>
        <w:pStyle w:val="PTTBodytext"/>
        <w:rPr>
          <w:lang w:val="en-US"/>
        </w:rPr>
      </w:pPr>
    </w:p>
    <w:p w14:paraId="3876868B" w14:textId="77777777" w:rsidR="00384A5C" w:rsidRPr="00EF0DAE" w:rsidRDefault="007D5DA1" w:rsidP="00384A5C">
      <w:pPr>
        <w:pStyle w:val="PTTReferenceList"/>
        <w:rPr>
          <w:i/>
          <w:iCs/>
          <w:lang w:val="en-US"/>
        </w:rPr>
      </w:pPr>
      <w:r w:rsidRPr="00EF0DAE">
        <w:rPr>
          <w:i/>
          <w:iCs/>
          <w:lang w:val="en-US"/>
        </w:rPr>
        <w:t>M</w:t>
      </w:r>
      <w:r w:rsidR="00384A5C" w:rsidRPr="00EF0DAE">
        <w:rPr>
          <w:i/>
          <w:iCs/>
          <w:lang w:val="en-US"/>
        </w:rPr>
        <w:t xml:space="preserve">ore details on how to write your reference list and bibliography </w:t>
      </w:r>
      <w:r w:rsidRPr="00EF0DAE">
        <w:rPr>
          <w:i/>
          <w:iCs/>
          <w:lang w:val="en-US"/>
        </w:rPr>
        <w:t xml:space="preserve">can be found </w:t>
      </w:r>
      <w:r w:rsidR="00384A5C" w:rsidRPr="00EF0DAE">
        <w:rPr>
          <w:i/>
          <w:iCs/>
          <w:lang w:val="en-US"/>
        </w:rPr>
        <w:t>at:</w:t>
      </w:r>
    </w:p>
    <w:p w14:paraId="361457D7" w14:textId="77777777" w:rsidR="00384A5C" w:rsidRPr="00EF0DAE" w:rsidRDefault="00384A5C" w:rsidP="00384A5C">
      <w:pPr>
        <w:pStyle w:val="PTTReferenceList"/>
        <w:rPr>
          <w:lang w:val="en-US"/>
        </w:rPr>
      </w:pPr>
      <w:r w:rsidRPr="00EF0DAE">
        <w:rPr>
          <w:lang w:val="en-US"/>
        </w:rPr>
        <w:t>https://www.imperial.ac.uk/admin-services/library/learning-support/reference-management/vancouver-style/your-reference-list/</w:t>
      </w:r>
    </w:p>
    <w:p w14:paraId="457AA8AC" w14:textId="77777777" w:rsidR="00384A5C" w:rsidRPr="00EF0DAE" w:rsidRDefault="00384A5C" w:rsidP="004B2A16">
      <w:pPr>
        <w:pStyle w:val="PTTBodytext"/>
        <w:rPr>
          <w:lang w:val="en-US"/>
        </w:rPr>
      </w:pPr>
    </w:p>
    <w:p w14:paraId="0DA5B8F6" w14:textId="77777777" w:rsidR="008C1028" w:rsidRPr="00EF0DAE" w:rsidRDefault="008C1028" w:rsidP="004B2A16">
      <w:pPr>
        <w:pStyle w:val="PTTBodytext"/>
        <w:rPr>
          <w:lang w:val="en-US"/>
        </w:rPr>
      </w:pPr>
    </w:p>
    <w:p w14:paraId="29B56D1E" w14:textId="77777777" w:rsidR="00BA6F86" w:rsidRPr="00EF0DAE" w:rsidRDefault="00BA6F86" w:rsidP="0030498A">
      <w:pPr>
        <w:pStyle w:val="PTT3rdLevelHeading"/>
        <w:rPr>
          <w:lang w:val="en-US"/>
        </w:rPr>
      </w:pPr>
      <w:r w:rsidRPr="00EF0DAE">
        <w:rPr>
          <w:lang w:val="en-US"/>
        </w:rPr>
        <w:t>Examples of most used forms of references</w:t>
      </w:r>
    </w:p>
    <w:p w14:paraId="3027D0C5" w14:textId="77777777" w:rsidR="00BA6F86" w:rsidRPr="00EF0DAE" w:rsidRDefault="00BA6F86" w:rsidP="004B2A16">
      <w:pPr>
        <w:pStyle w:val="PTTBodytext"/>
        <w:rPr>
          <w:lang w:val="en-US"/>
        </w:rPr>
      </w:pPr>
    </w:p>
    <w:p w14:paraId="0280EA3D" w14:textId="36491736" w:rsidR="00BA6F86" w:rsidRPr="00AC1C7B" w:rsidRDefault="00BA6F86" w:rsidP="009F6853">
      <w:pPr>
        <w:pStyle w:val="PTT3rdLevelHeading"/>
        <w:jc w:val="left"/>
        <w:rPr>
          <w:lang w:val="hr-HR"/>
        </w:rPr>
      </w:pPr>
      <w:r w:rsidRPr="00EF0DAE">
        <w:rPr>
          <w:lang w:val="en-US"/>
        </w:rPr>
        <w:t>Journal Article</w:t>
      </w:r>
    </w:p>
    <w:p w14:paraId="26A6E361" w14:textId="624051BB" w:rsidR="00BA6F86" w:rsidRPr="0045458C" w:rsidRDefault="00BA6F86" w:rsidP="009F6853">
      <w:pPr>
        <w:pStyle w:val="PTTReferenceList"/>
        <w:jc w:val="left"/>
        <w:rPr>
          <w:lang w:val="en-GB"/>
        </w:rPr>
      </w:pPr>
      <w:r w:rsidRPr="0045458C">
        <w:rPr>
          <w:lang w:val="en-US"/>
        </w:rPr>
        <w:t xml:space="preserve">[1] </w:t>
      </w:r>
      <w:r w:rsidR="008053ED" w:rsidRPr="0045458C">
        <w:rPr>
          <w:sz w:val="22"/>
        </w:rPr>
        <w:t xml:space="preserve">Stapleton D, </w:t>
      </w:r>
      <w:r w:rsidR="000A43A4" w:rsidRPr="0045458C">
        <w:rPr>
          <w:sz w:val="22"/>
          <w:lang w:val="en-GB"/>
        </w:rPr>
        <w:t>et al</w:t>
      </w:r>
      <w:r w:rsidR="008053ED" w:rsidRPr="0045458C">
        <w:rPr>
          <w:sz w:val="22"/>
        </w:rPr>
        <w:t xml:space="preserve">. Measuring </w:t>
      </w:r>
      <w:r w:rsidR="000A43A4" w:rsidRPr="0045458C">
        <w:rPr>
          <w:sz w:val="22"/>
          <w:lang w:val="en-GB"/>
        </w:rPr>
        <w:t>l</w:t>
      </w:r>
      <w:r w:rsidR="008053ED" w:rsidRPr="0045458C">
        <w:rPr>
          <w:sz w:val="22"/>
        </w:rPr>
        <w:t xml:space="preserve">ogistics </w:t>
      </w:r>
      <w:r w:rsidR="000A43A4" w:rsidRPr="0045458C">
        <w:rPr>
          <w:sz w:val="22"/>
          <w:lang w:val="en-GB"/>
        </w:rPr>
        <w:t>p</w:t>
      </w:r>
      <w:r w:rsidR="008053ED" w:rsidRPr="0045458C">
        <w:rPr>
          <w:sz w:val="22"/>
        </w:rPr>
        <w:t xml:space="preserve">erformance </w:t>
      </w:r>
      <w:r w:rsidR="000A43A4" w:rsidRPr="0045458C">
        <w:rPr>
          <w:sz w:val="22"/>
          <w:lang w:val="en-GB"/>
        </w:rPr>
        <w:t>u</w:t>
      </w:r>
      <w:r w:rsidR="008053ED" w:rsidRPr="0045458C">
        <w:rPr>
          <w:sz w:val="22"/>
        </w:rPr>
        <w:t xml:space="preserve">sing the </w:t>
      </w:r>
      <w:r w:rsidR="00332165" w:rsidRPr="0045458C">
        <w:rPr>
          <w:sz w:val="22"/>
          <w:lang w:val="en-GB"/>
        </w:rPr>
        <w:t>S</w:t>
      </w:r>
      <w:r w:rsidR="008053ED" w:rsidRPr="0045458C">
        <w:rPr>
          <w:sz w:val="22"/>
        </w:rPr>
        <w:t xml:space="preserve">trategic Profit Model. </w:t>
      </w:r>
      <w:r w:rsidR="008053ED" w:rsidRPr="0045458C">
        <w:rPr>
          <w:i/>
          <w:sz w:val="22"/>
        </w:rPr>
        <w:t>International Journal of Logistics Management</w:t>
      </w:r>
      <w:r w:rsidR="008053ED" w:rsidRPr="0045458C">
        <w:rPr>
          <w:sz w:val="22"/>
        </w:rPr>
        <w:t>. 2002;13(1): 89-107.</w:t>
      </w:r>
      <w:r w:rsidR="000A43A4" w:rsidRPr="0045458C">
        <w:rPr>
          <w:sz w:val="22"/>
          <w:lang w:val="en-GB"/>
        </w:rPr>
        <w:t xml:space="preserve"> </w:t>
      </w:r>
      <w:proofErr w:type="spellStart"/>
      <w:r w:rsidR="00C42B46" w:rsidRPr="0045458C">
        <w:rPr>
          <w:sz w:val="22"/>
          <w:lang w:val="en-GB"/>
        </w:rPr>
        <w:t>doi</w:t>
      </w:r>
      <w:proofErr w:type="spellEnd"/>
      <w:r w:rsidR="000A43A4" w:rsidRPr="0045458C">
        <w:rPr>
          <w:sz w:val="22"/>
          <w:lang w:val="en-GB"/>
        </w:rPr>
        <w:t xml:space="preserve">: </w:t>
      </w:r>
      <w:r w:rsidR="00332165" w:rsidRPr="0045458C">
        <w:rPr>
          <w:sz w:val="22"/>
          <w:lang w:val="en-GB"/>
        </w:rPr>
        <w:t>10.1108/09574090210806388</w:t>
      </w:r>
    </w:p>
    <w:p w14:paraId="6CE1A1A4" w14:textId="54C1C874" w:rsidR="00BA6F86" w:rsidRPr="0045458C" w:rsidRDefault="00774575" w:rsidP="009F6853">
      <w:pPr>
        <w:pStyle w:val="PTT3rdLevelHeading"/>
        <w:jc w:val="left"/>
        <w:rPr>
          <w:lang w:val="en-US"/>
        </w:rPr>
      </w:pPr>
      <w:r w:rsidRPr="0045458C">
        <w:rPr>
          <w:lang w:val="en-US"/>
        </w:rPr>
        <w:t>or</w:t>
      </w:r>
    </w:p>
    <w:p w14:paraId="27030698" w14:textId="28735311" w:rsidR="00BA6F86" w:rsidRPr="0030414D" w:rsidRDefault="00BA6F86" w:rsidP="009F6853">
      <w:pPr>
        <w:pStyle w:val="PTTReferenceList"/>
        <w:jc w:val="left"/>
        <w:rPr>
          <w:lang w:val="hr-HR"/>
        </w:rPr>
      </w:pPr>
      <w:bookmarkStart w:id="6" w:name="_Hlk64448132"/>
      <w:r w:rsidRPr="00EF0DAE">
        <w:rPr>
          <w:lang w:val="en-US"/>
        </w:rPr>
        <w:t xml:space="preserve">[2] </w:t>
      </w:r>
      <w:bookmarkEnd w:id="6"/>
      <w:proofErr w:type="spellStart"/>
      <w:r w:rsidR="00774575" w:rsidRPr="00774575">
        <w:rPr>
          <w:lang w:val="en-US"/>
        </w:rPr>
        <w:t>Errami</w:t>
      </w:r>
      <w:proofErr w:type="spellEnd"/>
      <w:r w:rsidR="00774575" w:rsidRPr="00774575">
        <w:rPr>
          <w:lang w:val="en-US"/>
        </w:rPr>
        <w:t xml:space="preserve"> M, Garner H. A tale of two citations. </w:t>
      </w:r>
      <w:r w:rsidR="00774575" w:rsidRPr="00774575">
        <w:rPr>
          <w:i/>
          <w:iCs/>
          <w:lang w:val="en-US"/>
        </w:rPr>
        <w:t>Nature</w:t>
      </w:r>
      <w:r w:rsidR="00774575" w:rsidRPr="00774575">
        <w:rPr>
          <w:lang w:val="en-US"/>
        </w:rPr>
        <w:t>. 2008;451(7177): 397</w:t>
      </w:r>
      <w:r w:rsidR="00583B94">
        <w:rPr>
          <w:lang w:val="en-US"/>
        </w:rPr>
        <w:t>-</w:t>
      </w:r>
      <w:r w:rsidR="00774575" w:rsidRPr="00774575">
        <w:rPr>
          <w:lang w:val="en-US"/>
        </w:rPr>
        <w:t>399.</w:t>
      </w:r>
      <w:r w:rsidR="00774575">
        <w:rPr>
          <w:lang w:val="en-US"/>
        </w:rPr>
        <w:t xml:space="preserve"> </w:t>
      </w:r>
      <w:r w:rsidR="00774575" w:rsidRPr="00774575">
        <w:rPr>
          <w:lang w:val="en-US"/>
        </w:rPr>
        <w:t>http://www.nature.com/nature/journal/v451/n7177/full/451397a.html</w:t>
      </w:r>
      <w:r w:rsidR="00774575">
        <w:rPr>
          <w:lang w:val="en-US"/>
        </w:rPr>
        <w:t xml:space="preserve"> </w:t>
      </w:r>
      <w:r w:rsidR="00774575" w:rsidRPr="00774575">
        <w:rPr>
          <w:lang w:val="en-US"/>
        </w:rPr>
        <w:t>[Accessed 20th Jan</w:t>
      </w:r>
      <w:r w:rsidR="00842D11">
        <w:rPr>
          <w:lang w:val="en-US"/>
        </w:rPr>
        <w:t>.</w:t>
      </w:r>
      <w:r w:rsidR="00774575" w:rsidRPr="00774575">
        <w:rPr>
          <w:lang w:val="en-US"/>
        </w:rPr>
        <w:t xml:space="preserve"> 2015].</w:t>
      </w:r>
    </w:p>
    <w:p w14:paraId="3A20ABFE" w14:textId="77777777" w:rsidR="00BA6F86" w:rsidRPr="00EF0DAE" w:rsidRDefault="00BA6F86" w:rsidP="009F6853">
      <w:pPr>
        <w:pStyle w:val="PTTBodytext"/>
        <w:jc w:val="left"/>
        <w:rPr>
          <w:lang w:val="en-US"/>
        </w:rPr>
      </w:pPr>
    </w:p>
    <w:p w14:paraId="127300A6" w14:textId="77777777" w:rsidR="00BA6F86" w:rsidRPr="00EF0DAE" w:rsidRDefault="00BA6F86" w:rsidP="009F6853">
      <w:pPr>
        <w:pStyle w:val="PTT3rdLevelHeading"/>
        <w:jc w:val="left"/>
        <w:rPr>
          <w:lang w:val="en-US"/>
        </w:rPr>
      </w:pPr>
      <w:r w:rsidRPr="00EF0DAE">
        <w:rPr>
          <w:lang w:val="en-US"/>
        </w:rPr>
        <w:t>Conference Proceeding</w:t>
      </w:r>
    </w:p>
    <w:p w14:paraId="60EC9DD2" w14:textId="77777777" w:rsidR="00BA6F86" w:rsidRPr="00EF0DAE" w:rsidRDefault="00BA6F86" w:rsidP="009F6853">
      <w:pPr>
        <w:pStyle w:val="PTTReferenceList"/>
        <w:jc w:val="left"/>
        <w:rPr>
          <w:lang w:val="en-US"/>
        </w:rPr>
      </w:pPr>
      <w:r w:rsidRPr="00EF0DAE">
        <w:rPr>
          <w:lang w:val="en-US"/>
        </w:rPr>
        <w:t>[</w:t>
      </w:r>
      <w:r w:rsidR="008F130F" w:rsidRPr="00EF0DAE">
        <w:rPr>
          <w:lang w:val="en-US"/>
        </w:rPr>
        <w:t>3</w:t>
      </w:r>
      <w:r w:rsidRPr="00EF0DAE">
        <w:rPr>
          <w:lang w:val="en-US"/>
        </w:rPr>
        <w:t xml:space="preserve">] </w:t>
      </w:r>
      <w:proofErr w:type="spellStart"/>
      <w:r w:rsidR="000F44CD" w:rsidRPr="00EF0DAE">
        <w:rPr>
          <w:lang w:val="en-US"/>
        </w:rPr>
        <w:t>Wittke</w:t>
      </w:r>
      <w:proofErr w:type="spellEnd"/>
      <w:r w:rsidR="000F44CD" w:rsidRPr="00EF0DAE">
        <w:rPr>
          <w:lang w:val="en-US"/>
        </w:rPr>
        <w:t xml:space="preserve"> M. Design, construction, </w:t>
      </w:r>
      <w:proofErr w:type="gramStart"/>
      <w:r w:rsidR="000F44CD" w:rsidRPr="00EF0DAE">
        <w:rPr>
          <w:lang w:val="en-US"/>
        </w:rPr>
        <w:t>supervision</w:t>
      </w:r>
      <w:proofErr w:type="gramEnd"/>
      <w:r w:rsidR="000F44CD" w:rsidRPr="00EF0DAE">
        <w:rPr>
          <w:lang w:val="en-US"/>
        </w:rPr>
        <w:t xml:space="preserve"> and long-term </w:t>
      </w:r>
      <w:proofErr w:type="spellStart"/>
      <w:r w:rsidR="000F44CD" w:rsidRPr="00EF0DAE">
        <w:rPr>
          <w:lang w:val="en-US"/>
        </w:rPr>
        <w:t>behaviour</w:t>
      </w:r>
      <w:proofErr w:type="spellEnd"/>
      <w:r w:rsidR="000F44CD" w:rsidRPr="00EF0DAE">
        <w:rPr>
          <w:lang w:val="en-US"/>
        </w:rPr>
        <w:t xml:space="preserve"> of tunnels in swelling rock. In: Van </w:t>
      </w:r>
      <w:proofErr w:type="spellStart"/>
      <w:r w:rsidR="000F44CD" w:rsidRPr="00EF0DAE">
        <w:rPr>
          <w:lang w:val="en-US"/>
        </w:rPr>
        <w:t>Cotthem</w:t>
      </w:r>
      <w:proofErr w:type="spellEnd"/>
      <w:r w:rsidR="000F44CD" w:rsidRPr="00EF0DAE">
        <w:rPr>
          <w:lang w:val="en-US"/>
        </w:rPr>
        <w:t xml:space="preserve"> A, </w:t>
      </w:r>
      <w:proofErr w:type="spellStart"/>
      <w:r w:rsidR="000F44CD" w:rsidRPr="00EF0DAE">
        <w:rPr>
          <w:lang w:val="en-US"/>
        </w:rPr>
        <w:t>Charlier</w:t>
      </w:r>
      <w:proofErr w:type="spellEnd"/>
      <w:r w:rsidR="000F44CD" w:rsidRPr="00EF0DAE">
        <w:rPr>
          <w:lang w:val="en-US"/>
        </w:rPr>
        <w:t xml:space="preserve"> R, </w:t>
      </w:r>
      <w:proofErr w:type="spellStart"/>
      <w:r w:rsidR="000F44CD" w:rsidRPr="00EF0DAE">
        <w:rPr>
          <w:lang w:val="en-US"/>
        </w:rPr>
        <w:t>Thimus</w:t>
      </w:r>
      <w:proofErr w:type="spellEnd"/>
      <w:r w:rsidR="000F44CD" w:rsidRPr="00EF0DAE">
        <w:rPr>
          <w:lang w:val="en-US"/>
        </w:rPr>
        <w:t xml:space="preserve"> J-F, </w:t>
      </w:r>
      <w:proofErr w:type="spellStart"/>
      <w:r w:rsidR="000F44CD" w:rsidRPr="00EF0DAE">
        <w:rPr>
          <w:lang w:val="en-US"/>
        </w:rPr>
        <w:t>Tshibangu</w:t>
      </w:r>
      <w:proofErr w:type="spellEnd"/>
      <w:r w:rsidR="000F44CD" w:rsidRPr="00EF0DAE">
        <w:rPr>
          <w:lang w:val="en-US"/>
        </w:rPr>
        <w:t xml:space="preserve"> J-P. (eds.) </w:t>
      </w:r>
      <w:proofErr w:type="spellStart"/>
      <w:r w:rsidR="000F44CD" w:rsidRPr="00EF0DAE">
        <w:rPr>
          <w:i/>
          <w:iCs/>
          <w:lang w:val="en-US"/>
        </w:rPr>
        <w:t>Eurock</w:t>
      </w:r>
      <w:proofErr w:type="spellEnd"/>
      <w:r w:rsidR="000F44CD" w:rsidRPr="00EF0DAE">
        <w:rPr>
          <w:i/>
          <w:iCs/>
          <w:lang w:val="en-US"/>
        </w:rPr>
        <w:t xml:space="preserve"> 2006: Multiphysics coupling and </w:t>
      </w:r>
      <w:proofErr w:type="gramStart"/>
      <w:r w:rsidR="000F44CD" w:rsidRPr="00EF0DAE">
        <w:rPr>
          <w:i/>
          <w:iCs/>
          <w:lang w:val="en-US"/>
        </w:rPr>
        <w:t>long term</w:t>
      </w:r>
      <w:proofErr w:type="gramEnd"/>
      <w:r w:rsidR="000F44CD" w:rsidRPr="00EF0DAE">
        <w:rPr>
          <w:i/>
          <w:iCs/>
          <w:lang w:val="en-US"/>
        </w:rPr>
        <w:t xml:space="preserve"> </w:t>
      </w:r>
      <w:proofErr w:type="spellStart"/>
      <w:r w:rsidR="000F44CD" w:rsidRPr="00EF0DAE">
        <w:rPr>
          <w:i/>
          <w:iCs/>
          <w:lang w:val="en-US"/>
        </w:rPr>
        <w:t>behaviour</w:t>
      </w:r>
      <w:proofErr w:type="spellEnd"/>
      <w:r w:rsidR="000F44CD" w:rsidRPr="00EF0DAE">
        <w:rPr>
          <w:i/>
          <w:iCs/>
          <w:lang w:val="en-US"/>
        </w:rPr>
        <w:t xml:space="preserve"> in rock mechanics: Proceedings of the International Symposium of the International Society for Rock Mechanics, EUROCK 2006, 9-12 May 2006, Liège, Belgium</w:t>
      </w:r>
      <w:r w:rsidR="000F44CD" w:rsidRPr="00EF0DAE">
        <w:rPr>
          <w:lang w:val="en-US"/>
        </w:rPr>
        <w:t>. London: Taylor &amp; Francis; 2006. p. 211-216.</w:t>
      </w:r>
    </w:p>
    <w:p w14:paraId="706F5FFF" w14:textId="77777777" w:rsidR="00BA6F86" w:rsidRPr="00EF0DAE" w:rsidRDefault="00BA6F86" w:rsidP="009F6853">
      <w:pPr>
        <w:pStyle w:val="PTTBodytext"/>
        <w:jc w:val="left"/>
        <w:rPr>
          <w:lang w:val="en-US"/>
        </w:rPr>
      </w:pPr>
    </w:p>
    <w:p w14:paraId="7BC2AA40" w14:textId="77777777" w:rsidR="00BA6F86" w:rsidRPr="00EF0DAE" w:rsidRDefault="00BA6F86" w:rsidP="009F6853">
      <w:pPr>
        <w:pStyle w:val="PTT3rdLevelHeading"/>
        <w:jc w:val="left"/>
        <w:rPr>
          <w:lang w:val="en-US"/>
        </w:rPr>
      </w:pPr>
      <w:r w:rsidRPr="00EF0DAE">
        <w:rPr>
          <w:lang w:val="en-US"/>
        </w:rPr>
        <w:t>Book: print</w:t>
      </w:r>
    </w:p>
    <w:p w14:paraId="760A59C0" w14:textId="77777777" w:rsidR="00BA6F86" w:rsidRPr="00EF0DAE" w:rsidRDefault="00BA6F86" w:rsidP="009F6853">
      <w:pPr>
        <w:pStyle w:val="PTTReferenceList"/>
        <w:jc w:val="left"/>
        <w:rPr>
          <w:lang w:val="en-US"/>
        </w:rPr>
      </w:pPr>
      <w:r w:rsidRPr="00EF0DAE">
        <w:rPr>
          <w:lang w:val="en-US"/>
        </w:rPr>
        <w:t>[</w:t>
      </w:r>
      <w:r w:rsidR="008F130F" w:rsidRPr="00EF0DAE">
        <w:rPr>
          <w:lang w:val="en-US"/>
        </w:rPr>
        <w:t>4</w:t>
      </w:r>
      <w:r w:rsidRPr="00EF0DAE">
        <w:rPr>
          <w:lang w:val="en-US"/>
        </w:rPr>
        <w:t xml:space="preserve">] </w:t>
      </w:r>
      <w:r w:rsidR="002F658A" w:rsidRPr="00EF0DAE">
        <w:rPr>
          <w:lang w:val="en-US"/>
        </w:rPr>
        <w:t xml:space="preserve">Simons NE, Menzies B, Matthews M. </w:t>
      </w:r>
      <w:r w:rsidR="002F658A" w:rsidRPr="003A1F56">
        <w:rPr>
          <w:i/>
          <w:iCs/>
          <w:lang w:val="en-US"/>
        </w:rPr>
        <w:t>A short course in soil and rock slope engineering</w:t>
      </w:r>
      <w:r w:rsidR="002F658A" w:rsidRPr="00EF0DAE">
        <w:rPr>
          <w:lang w:val="en-US"/>
        </w:rPr>
        <w:t>. London: Thomas Telford Publishing; 2001.</w:t>
      </w:r>
    </w:p>
    <w:p w14:paraId="06220860" w14:textId="77777777" w:rsidR="008F130F" w:rsidRPr="00EF0DAE" w:rsidRDefault="008F130F" w:rsidP="009F6853">
      <w:pPr>
        <w:pStyle w:val="PTTBodytext"/>
        <w:ind w:firstLine="0"/>
        <w:jc w:val="left"/>
        <w:rPr>
          <w:lang w:val="en-US"/>
        </w:rPr>
      </w:pPr>
    </w:p>
    <w:p w14:paraId="62A7F475" w14:textId="77777777" w:rsidR="00BA6F86" w:rsidRPr="00EF0DAE" w:rsidRDefault="00BA6F86" w:rsidP="009F6853">
      <w:pPr>
        <w:pStyle w:val="PTT3rdLevelHeading"/>
        <w:jc w:val="left"/>
        <w:rPr>
          <w:lang w:val="en-US"/>
        </w:rPr>
      </w:pPr>
      <w:r w:rsidRPr="00EF0DAE">
        <w:rPr>
          <w:lang w:val="en-US"/>
        </w:rPr>
        <w:t>Book: online / electronic</w:t>
      </w:r>
    </w:p>
    <w:p w14:paraId="605A2570" w14:textId="098DD95C" w:rsidR="00BA6F86" w:rsidRPr="00EF0DAE" w:rsidRDefault="00BA6F86" w:rsidP="009F6853">
      <w:pPr>
        <w:pStyle w:val="PTTReferenceList"/>
        <w:jc w:val="left"/>
        <w:rPr>
          <w:lang w:val="en-US"/>
        </w:rPr>
      </w:pPr>
      <w:r w:rsidRPr="00EF0DAE">
        <w:rPr>
          <w:lang w:val="en-US"/>
        </w:rPr>
        <w:t>[</w:t>
      </w:r>
      <w:r w:rsidR="002F658A" w:rsidRPr="00EF0DAE">
        <w:rPr>
          <w:lang w:val="en-US"/>
        </w:rPr>
        <w:t>5</w:t>
      </w:r>
      <w:r w:rsidRPr="00EF0DAE">
        <w:rPr>
          <w:lang w:val="en-US"/>
        </w:rPr>
        <w:t xml:space="preserve">] Simons NE, Menzies B, Matthews M. </w:t>
      </w:r>
      <w:r w:rsidR="008F130F" w:rsidRPr="00EF0DAE">
        <w:rPr>
          <w:i/>
          <w:iCs/>
          <w:lang w:val="en-US"/>
        </w:rPr>
        <w:t>A short course in soil and rock slope engineering</w:t>
      </w:r>
      <w:r w:rsidRPr="00EF0DAE">
        <w:rPr>
          <w:lang w:val="en-US"/>
        </w:rPr>
        <w:t>. London, UK: Thomas Telford Publishing; 2001. http://www.myilibrary.com?ID=93941 [Accessed 18th June 2015].</w:t>
      </w:r>
    </w:p>
    <w:p w14:paraId="7D5B19F8" w14:textId="77777777" w:rsidR="008F130F" w:rsidRPr="00EF0DAE" w:rsidRDefault="008F130F" w:rsidP="009F6853">
      <w:pPr>
        <w:pStyle w:val="PTTBodytext"/>
        <w:jc w:val="left"/>
        <w:rPr>
          <w:lang w:val="en-US"/>
        </w:rPr>
      </w:pPr>
    </w:p>
    <w:p w14:paraId="2B002898" w14:textId="77777777" w:rsidR="00BA6F86" w:rsidRPr="00EF0DAE" w:rsidRDefault="00BA6F86" w:rsidP="009F6853">
      <w:pPr>
        <w:pStyle w:val="PTT3rdLevelHeading"/>
        <w:jc w:val="left"/>
        <w:rPr>
          <w:lang w:val="en-US"/>
        </w:rPr>
      </w:pPr>
      <w:r w:rsidRPr="00EF0DAE">
        <w:rPr>
          <w:lang w:val="en-US"/>
        </w:rPr>
        <w:t>Chapter in a</w:t>
      </w:r>
      <w:r w:rsidR="002F658A" w:rsidRPr="00EF0DAE">
        <w:rPr>
          <w:lang w:val="en-US"/>
        </w:rPr>
        <w:t>n Edited</w:t>
      </w:r>
      <w:r w:rsidRPr="00EF0DAE">
        <w:rPr>
          <w:lang w:val="en-US"/>
        </w:rPr>
        <w:t xml:space="preserve"> Book</w:t>
      </w:r>
    </w:p>
    <w:p w14:paraId="40221F78" w14:textId="77777777" w:rsidR="002F658A" w:rsidRPr="00EF0DAE" w:rsidRDefault="002F658A" w:rsidP="009F6853">
      <w:pPr>
        <w:pStyle w:val="PTTBodytext"/>
        <w:ind w:firstLine="0"/>
        <w:jc w:val="left"/>
        <w:rPr>
          <w:lang w:val="en-US"/>
        </w:rPr>
      </w:pPr>
      <w:r w:rsidRPr="00EF0DAE">
        <w:rPr>
          <w:lang w:val="en-US"/>
        </w:rPr>
        <w:t xml:space="preserve">[6] Partridge H, Hallam G. Evidence-based </w:t>
      </w:r>
      <w:proofErr w:type="gramStart"/>
      <w:r w:rsidRPr="00EF0DAE">
        <w:rPr>
          <w:lang w:val="en-US"/>
        </w:rPr>
        <w:t>practice</w:t>
      </w:r>
      <w:proofErr w:type="gramEnd"/>
      <w:r w:rsidRPr="00EF0DAE">
        <w:rPr>
          <w:lang w:val="en-US"/>
        </w:rPr>
        <w:t xml:space="preserve"> and information literacy. In: </w:t>
      </w:r>
      <w:proofErr w:type="spellStart"/>
      <w:r w:rsidRPr="00EF0DAE">
        <w:rPr>
          <w:lang w:val="en-US"/>
        </w:rPr>
        <w:t>Lipu</w:t>
      </w:r>
      <w:proofErr w:type="spellEnd"/>
      <w:r w:rsidRPr="00EF0DAE">
        <w:rPr>
          <w:lang w:val="en-US"/>
        </w:rPr>
        <w:t xml:space="preserve"> S, Williamson K, Lloyd A. (eds.) </w:t>
      </w:r>
      <w:r w:rsidRPr="00EF0DAE">
        <w:rPr>
          <w:i/>
          <w:iCs/>
          <w:lang w:val="en-US"/>
        </w:rPr>
        <w:t>Exploring methods in information literacy research</w:t>
      </w:r>
      <w:r w:rsidRPr="00EF0DAE">
        <w:rPr>
          <w:lang w:val="en-US"/>
        </w:rPr>
        <w:t>. Wagga Wagga, Australia: Centre for Information Studies; 2007. p. 149-170.</w:t>
      </w:r>
    </w:p>
    <w:p w14:paraId="781E06AC" w14:textId="77777777" w:rsidR="002F658A" w:rsidRPr="00EF0DAE" w:rsidRDefault="002F658A" w:rsidP="009F6853">
      <w:pPr>
        <w:pStyle w:val="PTTBodytext"/>
        <w:ind w:firstLine="0"/>
        <w:jc w:val="left"/>
        <w:rPr>
          <w:lang w:val="en-US"/>
        </w:rPr>
      </w:pPr>
    </w:p>
    <w:p w14:paraId="32F2EAA6" w14:textId="77777777" w:rsidR="00BA6F86" w:rsidRPr="00EF0DAE" w:rsidRDefault="00BA6F86" w:rsidP="009F6853">
      <w:pPr>
        <w:pStyle w:val="PTT3rdLevelHeading"/>
        <w:jc w:val="left"/>
        <w:rPr>
          <w:lang w:val="en-US"/>
        </w:rPr>
      </w:pPr>
      <w:r w:rsidRPr="00EF0DAE">
        <w:rPr>
          <w:lang w:val="en-US"/>
        </w:rPr>
        <w:t>Thesis</w:t>
      </w:r>
    </w:p>
    <w:p w14:paraId="2C20A704" w14:textId="77777777" w:rsidR="00BA6F86" w:rsidRPr="00EF0DAE" w:rsidRDefault="00BA6F86" w:rsidP="009F6853">
      <w:pPr>
        <w:pStyle w:val="PTTReferenceList"/>
        <w:jc w:val="left"/>
        <w:rPr>
          <w:lang w:val="en-US"/>
        </w:rPr>
      </w:pPr>
      <w:r w:rsidRPr="00EF0DAE">
        <w:rPr>
          <w:lang w:val="en-US"/>
        </w:rPr>
        <w:t>[</w:t>
      </w:r>
      <w:r w:rsidR="002F658A" w:rsidRPr="00EF0DAE">
        <w:rPr>
          <w:lang w:val="en-US"/>
        </w:rPr>
        <w:t>7</w:t>
      </w:r>
      <w:r w:rsidRPr="00EF0DAE">
        <w:rPr>
          <w:lang w:val="en-US"/>
        </w:rPr>
        <w:t xml:space="preserve">] </w:t>
      </w:r>
      <w:r w:rsidR="002F658A" w:rsidRPr="00EF0DAE">
        <w:rPr>
          <w:lang w:val="en-US"/>
        </w:rPr>
        <w:t xml:space="preserve">Leckenby RJ. </w:t>
      </w:r>
      <w:r w:rsidR="002F658A" w:rsidRPr="00EF0DAE">
        <w:rPr>
          <w:i/>
          <w:iCs/>
          <w:lang w:val="en-US"/>
        </w:rPr>
        <w:t xml:space="preserve">Dynamic </w:t>
      </w:r>
      <w:proofErr w:type="spellStart"/>
      <w:r w:rsidR="002F658A" w:rsidRPr="00EF0DAE">
        <w:rPr>
          <w:i/>
          <w:iCs/>
          <w:lang w:val="en-US"/>
        </w:rPr>
        <w:t>characterisation</w:t>
      </w:r>
      <w:proofErr w:type="spellEnd"/>
      <w:r w:rsidR="002F658A" w:rsidRPr="00EF0DAE">
        <w:rPr>
          <w:i/>
          <w:iCs/>
          <w:lang w:val="en-US"/>
        </w:rPr>
        <w:t xml:space="preserve"> and fluid flow modelling of fractured reservoirs</w:t>
      </w:r>
      <w:r w:rsidR="002F658A" w:rsidRPr="00EF0DAE">
        <w:rPr>
          <w:lang w:val="en-US"/>
        </w:rPr>
        <w:t>. PhD thesis. Imperial College London; 2005.</w:t>
      </w:r>
    </w:p>
    <w:p w14:paraId="7BB40D94" w14:textId="77777777" w:rsidR="008F130F" w:rsidRPr="00EF0DAE" w:rsidRDefault="008F130F" w:rsidP="009F6853">
      <w:pPr>
        <w:pStyle w:val="PTTBodytext"/>
        <w:jc w:val="left"/>
        <w:rPr>
          <w:lang w:val="en-US"/>
        </w:rPr>
      </w:pPr>
    </w:p>
    <w:p w14:paraId="4579F1C2" w14:textId="77777777" w:rsidR="00BA6F86" w:rsidRPr="00EF0DAE" w:rsidRDefault="00BA6F86" w:rsidP="009F6853">
      <w:pPr>
        <w:pStyle w:val="PTT3rdLevelHeading"/>
        <w:jc w:val="left"/>
        <w:rPr>
          <w:lang w:val="en-US"/>
        </w:rPr>
      </w:pPr>
      <w:r w:rsidRPr="00EF0DAE">
        <w:rPr>
          <w:lang w:val="en-US"/>
        </w:rPr>
        <w:t>Report</w:t>
      </w:r>
    </w:p>
    <w:p w14:paraId="723C7737" w14:textId="77777777" w:rsidR="00BA6F86" w:rsidRPr="00EF0DAE" w:rsidRDefault="00BA6F86" w:rsidP="009F6853">
      <w:pPr>
        <w:pStyle w:val="PTTReferenceList"/>
        <w:jc w:val="left"/>
        <w:rPr>
          <w:lang w:val="en-US"/>
        </w:rPr>
      </w:pPr>
      <w:r w:rsidRPr="00EF0DAE">
        <w:rPr>
          <w:lang w:val="en-US"/>
        </w:rPr>
        <w:t>[</w:t>
      </w:r>
      <w:r w:rsidR="002637D3" w:rsidRPr="00EF0DAE">
        <w:rPr>
          <w:lang w:val="en-US"/>
        </w:rPr>
        <w:t>8</w:t>
      </w:r>
      <w:r w:rsidRPr="00EF0DAE">
        <w:rPr>
          <w:lang w:val="en-US"/>
        </w:rPr>
        <w:t xml:space="preserve">] Leatherwood S. </w:t>
      </w:r>
      <w:r w:rsidRPr="00EF0DAE">
        <w:rPr>
          <w:i/>
          <w:iCs/>
          <w:lang w:val="en-US"/>
        </w:rPr>
        <w:t>Whales, dolphins, and porpoises of the western North Atlantic</w:t>
      </w:r>
      <w:r w:rsidRPr="00EF0DAE">
        <w:rPr>
          <w:lang w:val="en-US"/>
        </w:rPr>
        <w:t>. U.S. Dept. of Commerce. Report number: 63, 2001.</w:t>
      </w:r>
    </w:p>
    <w:p w14:paraId="14B66DB9" w14:textId="77777777" w:rsidR="002637D3" w:rsidRPr="00EF0DAE" w:rsidRDefault="002637D3" w:rsidP="009F6853">
      <w:pPr>
        <w:pStyle w:val="PTTReferenceList"/>
        <w:jc w:val="left"/>
        <w:rPr>
          <w:lang w:val="en-US"/>
        </w:rPr>
      </w:pPr>
    </w:p>
    <w:p w14:paraId="359C05AF" w14:textId="77777777" w:rsidR="002637D3" w:rsidRPr="00EF0DAE" w:rsidRDefault="002637D3" w:rsidP="009F6853">
      <w:pPr>
        <w:pStyle w:val="PTT3rdLevelHeading"/>
        <w:jc w:val="left"/>
        <w:rPr>
          <w:lang w:val="en-US"/>
        </w:rPr>
      </w:pPr>
      <w:r w:rsidRPr="00EF0DAE">
        <w:rPr>
          <w:lang w:val="en-US"/>
        </w:rPr>
        <w:t>Annual Report</w:t>
      </w:r>
    </w:p>
    <w:p w14:paraId="3D92DC3F" w14:textId="4F2BD30D" w:rsidR="002637D3" w:rsidRPr="00EF0DAE" w:rsidRDefault="002637D3" w:rsidP="009F6853">
      <w:pPr>
        <w:pStyle w:val="PTTReferenceList"/>
        <w:jc w:val="left"/>
        <w:rPr>
          <w:lang w:val="en-US"/>
        </w:rPr>
      </w:pPr>
      <w:r w:rsidRPr="00EF0DAE">
        <w:rPr>
          <w:lang w:val="en-US"/>
        </w:rPr>
        <w:t xml:space="preserve">[9] Chevron Corporation. </w:t>
      </w:r>
      <w:r w:rsidRPr="00DF7596">
        <w:rPr>
          <w:i/>
          <w:iCs/>
          <w:lang w:val="en-US"/>
        </w:rPr>
        <w:t>Annual Report</w:t>
      </w:r>
      <w:r w:rsidRPr="00EF0DAE">
        <w:rPr>
          <w:lang w:val="en-US"/>
        </w:rPr>
        <w:t xml:space="preserve">. 2006. http://www.chevron.com/documents/pdf/annualreport/Chevron2006AnnualReport_full.pdf [Accessed </w:t>
      </w:r>
      <w:r w:rsidR="008307C9" w:rsidRPr="00EF0DAE">
        <w:rPr>
          <w:lang w:val="en-US"/>
        </w:rPr>
        <w:t xml:space="preserve">12th </w:t>
      </w:r>
      <w:r w:rsidRPr="00EF0DAE">
        <w:rPr>
          <w:lang w:val="en-US"/>
        </w:rPr>
        <w:t>May 2012].</w:t>
      </w:r>
    </w:p>
    <w:p w14:paraId="46183647" w14:textId="77777777" w:rsidR="00C74B5F" w:rsidRPr="00EF0DAE" w:rsidRDefault="00C74B5F" w:rsidP="009F6853">
      <w:pPr>
        <w:pStyle w:val="PTTBodytext"/>
        <w:jc w:val="left"/>
        <w:rPr>
          <w:lang w:val="en-US"/>
        </w:rPr>
      </w:pPr>
    </w:p>
    <w:p w14:paraId="29E71005" w14:textId="77777777" w:rsidR="00BA6F86" w:rsidRPr="00EF0DAE" w:rsidRDefault="00BA6F86" w:rsidP="009F6853">
      <w:pPr>
        <w:pStyle w:val="PTT3rdLevelHeading"/>
        <w:jc w:val="left"/>
        <w:rPr>
          <w:lang w:val="en-US"/>
        </w:rPr>
      </w:pPr>
      <w:r w:rsidRPr="00EF0DAE">
        <w:rPr>
          <w:lang w:val="en-US"/>
        </w:rPr>
        <w:t>Acts of Parliament</w:t>
      </w:r>
    </w:p>
    <w:p w14:paraId="205E5B92" w14:textId="77777777" w:rsidR="00BA6F86" w:rsidRPr="00EF0DAE" w:rsidRDefault="00BA6F86" w:rsidP="009F6853">
      <w:pPr>
        <w:pStyle w:val="PTTReferenceList"/>
        <w:jc w:val="left"/>
        <w:rPr>
          <w:lang w:val="en-US"/>
        </w:rPr>
      </w:pPr>
      <w:r w:rsidRPr="00EF0DAE">
        <w:rPr>
          <w:lang w:val="en-US"/>
        </w:rPr>
        <w:t>[1</w:t>
      </w:r>
      <w:r w:rsidR="00C74B5F" w:rsidRPr="00EF0DAE">
        <w:rPr>
          <w:lang w:val="en-US"/>
        </w:rPr>
        <w:t>0</w:t>
      </w:r>
      <w:r w:rsidRPr="00EF0DAE">
        <w:rPr>
          <w:lang w:val="en-US"/>
        </w:rPr>
        <w:t xml:space="preserve">] </w:t>
      </w:r>
      <w:r w:rsidR="002637D3" w:rsidRPr="00EF0DAE">
        <w:rPr>
          <w:lang w:val="en-US"/>
        </w:rPr>
        <w:t xml:space="preserve">Great Britain. </w:t>
      </w:r>
      <w:r w:rsidR="002637D3" w:rsidRPr="00EF0DAE">
        <w:rPr>
          <w:i/>
          <w:iCs/>
          <w:lang w:val="en-US"/>
        </w:rPr>
        <w:t>Climate Change Act 2008: Elizabeth II. Chapter 27</w:t>
      </w:r>
      <w:r w:rsidR="002637D3" w:rsidRPr="00EF0DAE">
        <w:rPr>
          <w:lang w:val="en-US"/>
        </w:rPr>
        <w:t>. London: The Stationery Office; 2008.</w:t>
      </w:r>
    </w:p>
    <w:p w14:paraId="5EEBBC04" w14:textId="77777777" w:rsidR="00832267" w:rsidRPr="00EF0DAE" w:rsidRDefault="00832267" w:rsidP="009F6853">
      <w:pPr>
        <w:pStyle w:val="PTTBodytext"/>
        <w:jc w:val="left"/>
        <w:rPr>
          <w:lang w:val="en-US"/>
        </w:rPr>
      </w:pPr>
    </w:p>
    <w:p w14:paraId="1498C657" w14:textId="77777777" w:rsidR="00BA6F86" w:rsidRPr="00EF0DAE" w:rsidRDefault="00BA6F86" w:rsidP="009F6853">
      <w:pPr>
        <w:pStyle w:val="PTT3rdLevelHeading"/>
        <w:jc w:val="left"/>
        <w:rPr>
          <w:lang w:val="en-US"/>
        </w:rPr>
      </w:pPr>
      <w:r w:rsidRPr="00EF0DAE">
        <w:rPr>
          <w:lang w:val="en-US"/>
        </w:rPr>
        <w:t>Non-English Reference</w:t>
      </w:r>
      <w:r w:rsidR="007F7A9D" w:rsidRPr="00EF0DAE">
        <w:rPr>
          <w:lang w:val="en-US"/>
        </w:rPr>
        <w:t xml:space="preserve"> </w:t>
      </w:r>
      <w:r w:rsidRPr="00EF0DAE">
        <w:rPr>
          <w:lang w:val="en-US"/>
        </w:rPr>
        <w:t>/</w:t>
      </w:r>
      <w:r w:rsidR="007F7A9D" w:rsidRPr="00EF0DAE">
        <w:rPr>
          <w:lang w:val="en-US"/>
        </w:rPr>
        <w:t xml:space="preserve"> </w:t>
      </w:r>
      <w:r w:rsidRPr="00EF0DAE">
        <w:rPr>
          <w:lang w:val="en-US"/>
        </w:rPr>
        <w:t xml:space="preserve">Translated </w:t>
      </w:r>
      <w:r w:rsidR="002637D3" w:rsidRPr="00EF0DAE">
        <w:rPr>
          <w:lang w:val="en-US"/>
        </w:rPr>
        <w:t>W</w:t>
      </w:r>
      <w:r w:rsidRPr="00EF0DAE">
        <w:rPr>
          <w:lang w:val="en-US"/>
        </w:rPr>
        <w:t>orks</w:t>
      </w:r>
    </w:p>
    <w:p w14:paraId="74CCFF7B" w14:textId="706D4DF6" w:rsidR="00BA6F86" w:rsidRPr="00EF0DAE" w:rsidRDefault="00BA6F86" w:rsidP="009F6853">
      <w:pPr>
        <w:pStyle w:val="PTTReferenceList"/>
        <w:jc w:val="left"/>
        <w:rPr>
          <w:i/>
          <w:iCs/>
          <w:lang w:val="en-US"/>
        </w:rPr>
      </w:pPr>
      <w:r w:rsidRPr="00EF0DAE">
        <w:rPr>
          <w:lang w:val="en-US"/>
        </w:rPr>
        <w:t>[1</w:t>
      </w:r>
      <w:r w:rsidR="00832267" w:rsidRPr="00EF0DAE">
        <w:rPr>
          <w:lang w:val="en-US"/>
        </w:rPr>
        <w:t>1</w:t>
      </w:r>
      <w:r w:rsidRPr="00EF0DAE">
        <w:rPr>
          <w:lang w:val="en-US"/>
        </w:rPr>
        <w:t xml:space="preserve">] </w:t>
      </w:r>
      <w:bookmarkEnd w:id="0"/>
      <w:r w:rsidR="00FA648B" w:rsidRPr="00FA648B">
        <w:rPr>
          <w:lang w:val="en-US"/>
        </w:rPr>
        <w:t>Aguiar R, Mora D, Rodríguez M. Analysis of structure with dissipator spectra under design and control. [</w:t>
      </w:r>
      <w:proofErr w:type="spellStart"/>
      <w:r w:rsidR="00FA648B" w:rsidRPr="00FA648B">
        <w:rPr>
          <w:lang w:val="en-US"/>
        </w:rPr>
        <w:t>Análisis</w:t>
      </w:r>
      <w:proofErr w:type="spellEnd"/>
      <w:r w:rsidR="00FA648B" w:rsidRPr="00FA648B">
        <w:rPr>
          <w:lang w:val="en-US"/>
        </w:rPr>
        <w:t xml:space="preserve"> de una </w:t>
      </w:r>
      <w:proofErr w:type="spellStart"/>
      <w:r w:rsidR="00FA648B" w:rsidRPr="00FA648B">
        <w:rPr>
          <w:lang w:val="en-US"/>
        </w:rPr>
        <w:t>estructura</w:t>
      </w:r>
      <w:proofErr w:type="spellEnd"/>
      <w:r w:rsidR="00FA648B" w:rsidRPr="00FA648B">
        <w:rPr>
          <w:lang w:val="en-US"/>
        </w:rPr>
        <w:t xml:space="preserve"> con </w:t>
      </w:r>
      <w:proofErr w:type="spellStart"/>
      <w:r w:rsidR="00FA648B" w:rsidRPr="00FA648B">
        <w:rPr>
          <w:lang w:val="en-US"/>
        </w:rPr>
        <w:t>disipadores</w:t>
      </w:r>
      <w:proofErr w:type="spellEnd"/>
      <w:r w:rsidR="00FA648B" w:rsidRPr="00FA648B">
        <w:rPr>
          <w:lang w:val="en-US"/>
        </w:rPr>
        <w:t xml:space="preserve"> </w:t>
      </w:r>
      <w:proofErr w:type="spellStart"/>
      <w:r w:rsidR="00FA648B" w:rsidRPr="00FA648B">
        <w:rPr>
          <w:lang w:val="en-US"/>
        </w:rPr>
        <w:t>sometidos</w:t>
      </w:r>
      <w:proofErr w:type="spellEnd"/>
      <w:r w:rsidR="00FA648B" w:rsidRPr="00FA648B">
        <w:rPr>
          <w:lang w:val="en-US"/>
        </w:rPr>
        <w:t xml:space="preserve"> </w:t>
      </w:r>
      <w:proofErr w:type="gramStart"/>
      <w:r w:rsidR="00FA648B" w:rsidRPr="00FA648B">
        <w:rPr>
          <w:lang w:val="en-US"/>
        </w:rPr>
        <w:t>a</w:t>
      </w:r>
      <w:proofErr w:type="gramEnd"/>
      <w:r w:rsidR="00FA648B" w:rsidRPr="00FA648B">
        <w:rPr>
          <w:lang w:val="en-US"/>
        </w:rPr>
        <w:t xml:space="preserve"> </w:t>
      </w:r>
      <w:proofErr w:type="spellStart"/>
      <w:r w:rsidR="00FA648B" w:rsidRPr="00FA648B">
        <w:rPr>
          <w:lang w:val="en-US"/>
        </w:rPr>
        <w:t>espectros</w:t>
      </w:r>
      <w:proofErr w:type="spellEnd"/>
      <w:r w:rsidR="00FA648B" w:rsidRPr="00FA648B">
        <w:rPr>
          <w:lang w:val="en-US"/>
        </w:rPr>
        <w:t xml:space="preserve"> de </w:t>
      </w:r>
      <w:proofErr w:type="spellStart"/>
      <w:r w:rsidR="00FA648B" w:rsidRPr="00FA648B">
        <w:rPr>
          <w:lang w:val="en-US"/>
        </w:rPr>
        <w:t>diseño</w:t>
      </w:r>
      <w:proofErr w:type="spellEnd"/>
      <w:r w:rsidR="00FA648B" w:rsidRPr="00FA648B">
        <w:rPr>
          <w:lang w:val="en-US"/>
        </w:rPr>
        <w:t xml:space="preserve"> y de control]. </w:t>
      </w:r>
      <w:r w:rsidR="00FA648B" w:rsidRPr="00FA648B">
        <w:rPr>
          <w:i/>
          <w:iCs/>
          <w:lang w:val="en-US"/>
        </w:rPr>
        <w:t>International Journal of Numerical Methods for Calculation and Design in Engineering</w:t>
      </w:r>
      <w:r w:rsidR="00FA648B" w:rsidRPr="00FA648B">
        <w:rPr>
          <w:lang w:val="en-US"/>
        </w:rPr>
        <w:t xml:space="preserve"> [</w:t>
      </w:r>
      <w:proofErr w:type="spellStart"/>
      <w:r w:rsidR="00FA648B" w:rsidRPr="00FA648B">
        <w:rPr>
          <w:i/>
          <w:iCs/>
          <w:lang w:val="en-US"/>
        </w:rPr>
        <w:t>Revista</w:t>
      </w:r>
      <w:proofErr w:type="spellEnd"/>
      <w:r w:rsidR="00FA648B" w:rsidRPr="00FA648B">
        <w:rPr>
          <w:i/>
          <w:iCs/>
          <w:lang w:val="en-US"/>
        </w:rPr>
        <w:t xml:space="preserve"> </w:t>
      </w:r>
      <w:proofErr w:type="spellStart"/>
      <w:r w:rsidR="00FA648B" w:rsidRPr="00FA648B">
        <w:rPr>
          <w:i/>
          <w:iCs/>
          <w:lang w:val="en-US"/>
        </w:rPr>
        <w:t>Internacional</w:t>
      </w:r>
      <w:proofErr w:type="spellEnd"/>
      <w:r w:rsidR="00FA648B" w:rsidRPr="00FA648B">
        <w:rPr>
          <w:i/>
          <w:iCs/>
          <w:lang w:val="en-US"/>
        </w:rPr>
        <w:t xml:space="preserve"> de </w:t>
      </w:r>
      <w:proofErr w:type="spellStart"/>
      <w:r w:rsidR="00FA648B" w:rsidRPr="00FA648B">
        <w:rPr>
          <w:i/>
          <w:iCs/>
          <w:lang w:val="en-US"/>
        </w:rPr>
        <w:t>Métodos</w:t>
      </w:r>
      <w:proofErr w:type="spellEnd"/>
      <w:r w:rsidR="00FA648B" w:rsidRPr="00FA648B">
        <w:rPr>
          <w:i/>
          <w:iCs/>
          <w:lang w:val="en-US"/>
        </w:rPr>
        <w:t xml:space="preserve"> </w:t>
      </w:r>
      <w:proofErr w:type="spellStart"/>
      <w:r w:rsidR="00FA648B" w:rsidRPr="00FA648B">
        <w:rPr>
          <w:i/>
          <w:iCs/>
          <w:lang w:val="en-US"/>
        </w:rPr>
        <w:t>Numéricos</w:t>
      </w:r>
      <w:proofErr w:type="spellEnd"/>
      <w:r w:rsidR="00FA648B" w:rsidRPr="00FA648B">
        <w:rPr>
          <w:i/>
          <w:iCs/>
          <w:lang w:val="en-US"/>
        </w:rPr>
        <w:t xml:space="preserve"> para </w:t>
      </w:r>
      <w:proofErr w:type="spellStart"/>
      <w:r w:rsidR="00FA648B" w:rsidRPr="00FA648B">
        <w:rPr>
          <w:i/>
          <w:iCs/>
          <w:lang w:val="en-US"/>
        </w:rPr>
        <w:t>Cálculo</w:t>
      </w:r>
      <w:proofErr w:type="spellEnd"/>
      <w:r w:rsidR="00FA648B" w:rsidRPr="00FA648B">
        <w:rPr>
          <w:i/>
          <w:iCs/>
          <w:lang w:val="en-US"/>
        </w:rPr>
        <w:t xml:space="preserve"> y </w:t>
      </w:r>
      <w:proofErr w:type="spellStart"/>
      <w:r w:rsidR="00FA648B" w:rsidRPr="00FA648B">
        <w:rPr>
          <w:i/>
          <w:iCs/>
          <w:lang w:val="en-US"/>
        </w:rPr>
        <w:t>Diseño</w:t>
      </w:r>
      <w:proofErr w:type="spellEnd"/>
      <w:r w:rsidR="00FA648B" w:rsidRPr="00FA648B">
        <w:rPr>
          <w:i/>
          <w:iCs/>
          <w:lang w:val="en-US"/>
        </w:rPr>
        <w:t xml:space="preserve"> </w:t>
      </w:r>
      <w:proofErr w:type="spellStart"/>
      <w:r w:rsidR="00FA648B" w:rsidRPr="00FA648B">
        <w:rPr>
          <w:i/>
          <w:iCs/>
          <w:lang w:val="en-US"/>
        </w:rPr>
        <w:t>en</w:t>
      </w:r>
      <w:proofErr w:type="spellEnd"/>
      <w:r w:rsidR="00FA648B" w:rsidRPr="00FA648B">
        <w:rPr>
          <w:i/>
          <w:iCs/>
          <w:lang w:val="en-US"/>
        </w:rPr>
        <w:t xml:space="preserve"> </w:t>
      </w:r>
      <w:proofErr w:type="spellStart"/>
      <w:r w:rsidR="00FA648B" w:rsidRPr="00FA648B">
        <w:rPr>
          <w:i/>
          <w:iCs/>
          <w:lang w:val="en-US"/>
        </w:rPr>
        <w:t>Ingeniería</w:t>
      </w:r>
      <w:proofErr w:type="spellEnd"/>
      <w:r w:rsidR="00FA648B" w:rsidRPr="00FA648B">
        <w:rPr>
          <w:lang w:val="en-US"/>
        </w:rPr>
        <w:t>]. 2017;33(3-4): 171-178.</w:t>
      </w:r>
    </w:p>
    <w:sectPr w:rsidR="00BA6F86" w:rsidRPr="00EF0DAE" w:rsidSect="00015FE2">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B156" w14:textId="77777777" w:rsidR="0072601D" w:rsidRDefault="0072601D" w:rsidP="00B73E2D">
      <w:pPr>
        <w:spacing w:after="0" w:line="240" w:lineRule="auto"/>
      </w:pPr>
      <w:r>
        <w:separator/>
      </w:r>
    </w:p>
  </w:endnote>
  <w:endnote w:type="continuationSeparator" w:id="0">
    <w:p w14:paraId="45400219" w14:textId="77777777" w:rsidR="0072601D" w:rsidRDefault="0072601D" w:rsidP="00B7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B354" w14:textId="77777777" w:rsidR="00015FE2" w:rsidRDefault="00015FE2">
    <w:pPr>
      <w:pStyle w:val="Footer"/>
      <w:jc w:val="center"/>
    </w:pPr>
    <w:r>
      <w:fldChar w:fldCharType="begin"/>
    </w:r>
    <w:r>
      <w:instrText xml:space="preserve"> PAGE   \* MERGEFORMAT </w:instrText>
    </w:r>
    <w:r>
      <w:fldChar w:fldCharType="separate"/>
    </w:r>
    <w:r w:rsidR="009C2791">
      <w:rPr>
        <w:noProof/>
      </w:rPr>
      <w:t>1</w:t>
    </w:r>
    <w:r>
      <w:rPr>
        <w:noProof/>
      </w:rPr>
      <w:fldChar w:fldCharType="end"/>
    </w:r>
  </w:p>
  <w:p w14:paraId="616C6645" w14:textId="77777777" w:rsidR="0068703C" w:rsidRPr="00126923" w:rsidRDefault="0068703C" w:rsidP="002F5536">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5195" w14:textId="77777777" w:rsidR="0072601D" w:rsidRDefault="0072601D" w:rsidP="00B73E2D">
      <w:pPr>
        <w:spacing w:after="0" w:line="240" w:lineRule="auto"/>
      </w:pPr>
      <w:r>
        <w:separator/>
      </w:r>
    </w:p>
  </w:footnote>
  <w:footnote w:type="continuationSeparator" w:id="0">
    <w:p w14:paraId="09572180" w14:textId="77777777" w:rsidR="0072601D" w:rsidRDefault="0072601D" w:rsidP="00B73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001"/>
    <w:multiLevelType w:val="hybridMultilevel"/>
    <w:tmpl w:val="86ACD78C"/>
    <w:lvl w:ilvl="0" w:tplc="AB240668">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3A001F"/>
    <w:multiLevelType w:val="hybridMultilevel"/>
    <w:tmpl w:val="85801178"/>
    <w:name w:val="WW8Num422222"/>
    <w:lvl w:ilvl="0" w:tplc="6204D038">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 w15:restartNumberingAfterBreak="0">
    <w:nsid w:val="6F847BA1"/>
    <w:multiLevelType w:val="hybridMultilevel"/>
    <w:tmpl w:val="E1143CBA"/>
    <w:lvl w:ilvl="0" w:tplc="6866717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4314D73"/>
    <w:multiLevelType w:val="multilevel"/>
    <w:tmpl w:val="0914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23"/>
    <w:rsid w:val="00005A27"/>
    <w:rsid w:val="00012D37"/>
    <w:rsid w:val="00013AD9"/>
    <w:rsid w:val="00015FE2"/>
    <w:rsid w:val="000167A1"/>
    <w:rsid w:val="00022001"/>
    <w:rsid w:val="000225BD"/>
    <w:rsid w:val="000252FF"/>
    <w:rsid w:val="00042DE0"/>
    <w:rsid w:val="000432CC"/>
    <w:rsid w:val="00044F16"/>
    <w:rsid w:val="00066FDC"/>
    <w:rsid w:val="00075540"/>
    <w:rsid w:val="00077866"/>
    <w:rsid w:val="00080EF3"/>
    <w:rsid w:val="00083CEF"/>
    <w:rsid w:val="00084605"/>
    <w:rsid w:val="0008509D"/>
    <w:rsid w:val="00085F7F"/>
    <w:rsid w:val="00086DB6"/>
    <w:rsid w:val="000936F6"/>
    <w:rsid w:val="00097652"/>
    <w:rsid w:val="000A21ED"/>
    <w:rsid w:val="000A35CE"/>
    <w:rsid w:val="000A3DF5"/>
    <w:rsid w:val="000A43A4"/>
    <w:rsid w:val="000B41FF"/>
    <w:rsid w:val="000B640E"/>
    <w:rsid w:val="000B754B"/>
    <w:rsid w:val="000C0803"/>
    <w:rsid w:val="000C5F70"/>
    <w:rsid w:val="000D17D8"/>
    <w:rsid w:val="000D217B"/>
    <w:rsid w:val="000E2C87"/>
    <w:rsid w:val="000E4FE8"/>
    <w:rsid w:val="000E79C8"/>
    <w:rsid w:val="000F013F"/>
    <w:rsid w:val="000F3E3C"/>
    <w:rsid w:val="000F44CD"/>
    <w:rsid w:val="00103B2A"/>
    <w:rsid w:val="00106A9F"/>
    <w:rsid w:val="00106BA7"/>
    <w:rsid w:val="0010734F"/>
    <w:rsid w:val="001118E9"/>
    <w:rsid w:val="0011273E"/>
    <w:rsid w:val="00116DBC"/>
    <w:rsid w:val="00117FED"/>
    <w:rsid w:val="00121123"/>
    <w:rsid w:val="00123F6F"/>
    <w:rsid w:val="00126923"/>
    <w:rsid w:val="00126D8E"/>
    <w:rsid w:val="00127596"/>
    <w:rsid w:val="00132572"/>
    <w:rsid w:val="00133DF3"/>
    <w:rsid w:val="0013648A"/>
    <w:rsid w:val="00137137"/>
    <w:rsid w:val="00142C63"/>
    <w:rsid w:val="00143308"/>
    <w:rsid w:val="001462CD"/>
    <w:rsid w:val="00150715"/>
    <w:rsid w:val="00154C10"/>
    <w:rsid w:val="00155F15"/>
    <w:rsid w:val="00165FEA"/>
    <w:rsid w:val="00167EE3"/>
    <w:rsid w:val="00167F91"/>
    <w:rsid w:val="00171208"/>
    <w:rsid w:val="001778A8"/>
    <w:rsid w:val="00181E11"/>
    <w:rsid w:val="00184930"/>
    <w:rsid w:val="001859BD"/>
    <w:rsid w:val="00187869"/>
    <w:rsid w:val="00190E4B"/>
    <w:rsid w:val="0019706C"/>
    <w:rsid w:val="001A286B"/>
    <w:rsid w:val="001A2B0F"/>
    <w:rsid w:val="001A46FA"/>
    <w:rsid w:val="001B049A"/>
    <w:rsid w:val="001B17CF"/>
    <w:rsid w:val="001B1CDA"/>
    <w:rsid w:val="001B57D4"/>
    <w:rsid w:val="001B5E17"/>
    <w:rsid w:val="001B7D9A"/>
    <w:rsid w:val="001C2D70"/>
    <w:rsid w:val="001C67A8"/>
    <w:rsid w:val="001D0458"/>
    <w:rsid w:val="001D14ED"/>
    <w:rsid w:val="001E230A"/>
    <w:rsid w:val="001E494C"/>
    <w:rsid w:val="001E5ED2"/>
    <w:rsid w:val="001F45A2"/>
    <w:rsid w:val="001F5A8F"/>
    <w:rsid w:val="001F6BB9"/>
    <w:rsid w:val="00205365"/>
    <w:rsid w:val="00206840"/>
    <w:rsid w:val="0022004F"/>
    <w:rsid w:val="002205FE"/>
    <w:rsid w:val="0022354C"/>
    <w:rsid w:val="0022510F"/>
    <w:rsid w:val="0023262F"/>
    <w:rsid w:val="00234080"/>
    <w:rsid w:val="0024031F"/>
    <w:rsid w:val="00241447"/>
    <w:rsid w:val="00250632"/>
    <w:rsid w:val="002518C3"/>
    <w:rsid w:val="002541EB"/>
    <w:rsid w:val="002544EC"/>
    <w:rsid w:val="00260FB7"/>
    <w:rsid w:val="002616DC"/>
    <w:rsid w:val="0026321E"/>
    <w:rsid w:val="002637D3"/>
    <w:rsid w:val="00274E27"/>
    <w:rsid w:val="00275A6C"/>
    <w:rsid w:val="00275C79"/>
    <w:rsid w:val="002776C3"/>
    <w:rsid w:val="002803B1"/>
    <w:rsid w:val="00280F8E"/>
    <w:rsid w:val="00284D1A"/>
    <w:rsid w:val="00285D8B"/>
    <w:rsid w:val="00286548"/>
    <w:rsid w:val="00286CA1"/>
    <w:rsid w:val="00287C26"/>
    <w:rsid w:val="002916CA"/>
    <w:rsid w:val="00294584"/>
    <w:rsid w:val="002961AA"/>
    <w:rsid w:val="002A5F18"/>
    <w:rsid w:val="002B69A5"/>
    <w:rsid w:val="002C35CE"/>
    <w:rsid w:val="002C587F"/>
    <w:rsid w:val="002D0614"/>
    <w:rsid w:val="002D31C3"/>
    <w:rsid w:val="002D5CAF"/>
    <w:rsid w:val="002D6B0E"/>
    <w:rsid w:val="002F09FE"/>
    <w:rsid w:val="002F5536"/>
    <w:rsid w:val="002F658A"/>
    <w:rsid w:val="0030414D"/>
    <w:rsid w:val="0030498A"/>
    <w:rsid w:val="00305D40"/>
    <w:rsid w:val="00307D2A"/>
    <w:rsid w:val="00310A53"/>
    <w:rsid w:val="00310FDA"/>
    <w:rsid w:val="0031178A"/>
    <w:rsid w:val="00312B55"/>
    <w:rsid w:val="00314DBF"/>
    <w:rsid w:val="0031626D"/>
    <w:rsid w:val="0032491C"/>
    <w:rsid w:val="00327470"/>
    <w:rsid w:val="00331096"/>
    <w:rsid w:val="00331BF9"/>
    <w:rsid w:val="00332165"/>
    <w:rsid w:val="00335027"/>
    <w:rsid w:val="00335949"/>
    <w:rsid w:val="00340E4C"/>
    <w:rsid w:val="003432BB"/>
    <w:rsid w:val="00347A44"/>
    <w:rsid w:val="00350712"/>
    <w:rsid w:val="00351EB6"/>
    <w:rsid w:val="00352FBC"/>
    <w:rsid w:val="0035330A"/>
    <w:rsid w:val="00353B68"/>
    <w:rsid w:val="00353D73"/>
    <w:rsid w:val="003602E3"/>
    <w:rsid w:val="00362B93"/>
    <w:rsid w:val="003659CF"/>
    <w:rsid w:val="00366ED9"/>
    <w:rsid w:val="003709DF"/>
    <w:rsid w:val="003718F7"/>
    <w:rsid w:val="00375AEB"/>
    <w:rsid w:val="003836AF"/>
    <w:rsid w:val="00384A5C"/>
    <w:rsid w:val="003851E6"/>
    <w:rsid w:val="00386E33"/>
    <w:rsid w:val="00391044"/>
    <w:rsid w:val="00395923"/>
    <w:rsid w:val="003A1F56"/>
    <w:rsid w:val="003A491F"/>
    <w:rsid w:val="003A6A8D"/>
    <w:rsid w:val="003A7865"/>
    <w:rsid w:val="003B09B3"/>
    <w:rsid w:val="003B11B5"/>
    <w:rsid w:val="003B11FD"/>
    <w:rsid w:val="003B1638"/>
    <w:rsid w:val="003B4D4F"/>
    <w:rsid w:val="003B561F"/>
    <w:rsid w:val="003C01B8"/>
    <w:rsid w:val="003C27EB"/>
    <w:rsid w:val="003C46AC"/>
    <w:rsid w:val="003C69B4"/>
    <w:rsid w:val="003C7384"/>
    <w:rsid w:val="003C79D5"/>
    <w:rsid w:val="003D2AAE"/>
    <w:rsid w:val="003D691E"/>
    <w:rsid w:val="003E3BFC"/>
    <w:rsid w:val="003F1B4D"/>
    <w:rsid w:val="003F2DC3"/>
    <w:rsid w:val="003F335B"/>
    <w:rsid w:val="003F51B2"/>
    <w:rsid w:val="00403B57"/>
    <w:rsid w:val="004053C3"/>
    <w:rsid w:val="00413156"/>
    <w:rsid w:val="00413D2C"/>
    <w:rsid w:val="00414808"/>
    <w:rsid w:val="00414D50"/>
    <w:rsid w:val="0041508B"/>
    <w:rsid w:val="004151C9"/>
    <w:rsid w:val="00421DE7"/>
    <w:rsid w:val="00422234"/>
    <w:rsid w:val="0042474B"/>
    <w:rsid w:val="00425565"/>
    <w:rsid w:val="00431ECC"/>
    <w:rsid w:val="00437327"/>
    <w:rsid w:val="00443A82"/>
    <w:rsid w:val="00446B85"/>
    <w:rsid w:val="0045186E"/>
    <w:rsid w:val="00454086"/>
    <w:rsid w:val="0045458C"/>
    <w:rsid w:val="00454EBB"/>
    <w:rsid w:val="0045652E"/>
    <w:rsid w:val="00456D81"/>
    <w:rsid w:val="00463580"/>
    <w:rsid w:val="00472EBC"/>
    <w:rsid w:val="00473DB1"/>
    <w:rsid w:val="00481379"/>
    <w:rsid w:val="00484D9E"/>
    <w:rsid w:val="0048545C"/>
    <w:rsid w:val="004901AA"/>
    <w:rsid w:val="00494D60"/>
    <w:rsid w:val="004954E1"/>
    <w:rsid w:val="004A0AAD"/>
    <w:rsid w:val="004A1074"/>
    <w:rsid w:val="004A1486"/>
    <w:rsid w:val="004A230E"/>
    <w:rsid w:val="004A605B"/>
    <w:rsid w:val="004A6283"/>
    <w:rsid w:val="004B0581"/>
    <w:rsid w:val="004B17C2"/>
    <w:rsid w:val="004B1DA3"/>
    <w:rsid w:val="004B2169"/>
    <w:rsid w:val="004B2A16"/>
    <w:rsid w:val="004B650F"/>
    <w:rsid w:val="004B7BB3"/>
    <w:rsid w:val="004D272E"/>
    <w:rsid w:val="004D2741"/>
    <w:rsid w:val="004D2F4A"/>
    <w:rsid w:val="004D3605"/>
    <w:rsid w:val="004D3DD4"/>
    <w:rsid w:val="004E4F7C"/>
    <w:rsid w:val="004F27F7"/>
    <w:rsid w:val="004F6D62"/>
    <w:rsid w:val="005012E4"/>
    <w:rsid w:val="005042ED"/>
    <w:rsid w:val="00504801"/>
    <w:rsid w:val="00504CF5"/>
    <w:rsid w:val="00510112"/>
    <w:rsid w:val="005110FE"/>
    <w:rsid w:val="00513E69"/>
    <w:rsid w:val="005151C6"/>
    <w:rsid w:val="005168E6"/>
    <w:rsid w:val="00517834"/>
    <w:rsid w:val="00525378"/>
    <w:rsid w:val="00525791"/>
    <w:rsid w:val="00526CA8"/>
    <w:rsid w:val="005327F7"/>
    <w:rsid w:val="00532C5D"/>
    <w:rsid w:val="00535363"/>
    <w:rsid w:val="005358A8"/>
    <w:rsid w:val="00541731"/>
    <w:rsid w:val="0054243E"/>
    <w:rsid w:val="00553CFA"/>
    <w:rsid w:val="005541FB"/>
    <w:rsid w:val="00554734"/>
    <w:rsid w:val="005576B6"/>
    <w:rsid w:val="0057148E"/>
    <w:rsid w:val="00573272"/>
    <w:rsid w:val="00576996"/>
    <w:rsid w:val="00577658"/>
    <w:rsid w:val="00583B94"/>
    <w:rsid w:val="00583CD3"/>
    <w:rsid w:val="00583E47"/>
    <w:rsid w:val="00585035"/>
    <w:rsid w:val="005A0675"/>
    <w:rsid w:val="005A1D47"/>
    <w:rsid w:val="005A3D77"/>
    <w:rsid w:val="005A48FE"/>
    <w:rsid w:val="005A6372"/>
    <w:rsid w:val="005B32F9"/>
    <w:rsid w:val="005B5459"/>
    <w:rsid w:val="005B6C10"/>
    <w:rsid w:val="005B6D30"/>
    <w:rsid w:val="005C77E5"/>
    <w:rsid w:val="005D03DB"/>
    <w:rsid w:val="005D047D"/>
    <w:rsid w:val="005D0B1F"/>
    <w:rsid w:val="005D214D"/>
    <w:rsid w:val="005D216E"/>
    <w:rsid w:val="005D2F7D"/>
    <w:rsid w:val="005D609D"/>
    <w:rsid w:val="005D62F5"/>
    <w:rsid w:val="005E096B"/>
    <w:rsid w:val="005E0DC7"/>
    <w:rsid w:val="005E35AF"/>
    <w:rsid w:val="005E4A04"/>
    <w:rsid w:val="005F2751"/>
    <w:rsid w:val="005F282D"/>
    <w:rsid w:val="005F2AF4"/>
    <w:rsid w:val="005F37BB"/>
    <w:rsid w:val="005F470F"/>
    <w:rsid w:val="005F76E2"/>
    <w:rsid w:val="006073B2"/>
    <w:rsid w:val="00607BA9"/>
    <w:rsid w:val="0061224B"/>
    <w:rsid w:val="00613E51"/>
    <w:rsid w:val="00614997"/>
    <w:rsid w:val="00615357"/>
    <w:rsid w:val="006206D5"/>
    <w:rsid w:val="00622423"/>
    <w:rsid w:val="00623B0F"/>
    <w:rsid w:val="00624348"/>
    <w:rsid w:val="006266BA"/>
    <w:rsid w:val="00631EFC"/>
    <w:rsid w:val="00632FE4"/>
    <w:rsid w:val="00634B9B"/>
    <w:rsid w:val="006379E2"/>
    <w:rsid w:val="00644B94"/>
    <w:rsid w:val="00650369"/>
    <w:rsid w:val="00651AB1"/>
    <w:rsid w:val="006555E7"/>
    <w:rsid w:val="0065711A"/>
    <w:rsid w:val="006610EE"/>
    <w:rsid w:val="006616CE"/>
    <w:rsid w:val="00664A2E"/>
    <w:rsid w:val="00665245"/>
    <w:rsid w:val="006707C5"/>
    <w:rsid w:val="006815EF"/>
    <w:rsid w:val="006822C0"/>
    <w:rsid w:val="00682B2D"/>
    <w:rsid w:val="00683861"/>
    <w:rsid w:val="006847C6"/>
    <w:rsid w:val="0068499F"/>
    <w:rsid w:val="0068703C"/>
    <w:rsid w:val="00691280"/>
    <w:rsid w:val="006912CF"/>
    <w:rsid w:val="0069240A"/>
    <w:rsid w:val="00694983"/>
    <w:rsid w:val="006957A6"/>
    <w:rsid w:val="006963E1"/>
    <w:rsid w:val="006966F4"/>
    <w:rsid w:val="00696B3B"/>
    <w:rsid w:val="00696FC0"/>
    <w:rsid w:val="006971F7"/>
    <w:rsid w:val="006A0A38"/>
    <w:rsid w:val="006A3208"/>
    <w:rsid w:val="006A3CC3"/>
    <w:rsid w:val="006A45F8"/>
    <w:rsid w:val="006A7684"/>
    <w:rsid w:val="006B1168"/>
    <w:rsid w:val="006B290C"/>
    <w:rsid w:val="006B4318"/>
    <w:rsid w:val="006C10C7"/>
    <w:rsid w:val="006C1C56"/>
    <w:rsid w:val="006C57B4"/>
    <w:rsid w:val="006D086E"/>
    <w:rsid w:val="006D5805"/>
    <w:rsid w:val="006D62EB"/>
    <w:rsid w:val="006E34DF"/>
    <w:rsid w:val="006F15EE"/>
    <w:rsid w:val="006F6346"/>
    <w:rsid w:val="006F6A07"/>
    <w:rsid w:val="007007D8"/>
    <w:rsid w:val="007014A3"/>
    <w:rsid w:val="0070348F"/>
    <w:rsid w:val="00703784"/>
    <w:rsid w:val="00704D0E"/>
    <w:rsid w:val="007070FD"/>
    <w:rsid w:val="007071D4"/>
    <w:rsid w:val="007074CA"/>
    <w:rsid w:val="007106F4"/>
    <w:rsid w:val="00712905"/>
    <w:rsid w:val="00714F26"/>
    <w:rsid w:val="0072601D"/>
    <w:rsid w:val="00727C4E"/>
    <w:rsid w:val="00730261"/>
    <w:rsid w:val="007348B6"/>
    <w:rsid w:val="00734C4A"/>
    <w:rsid w:val="00741C7D"/>
    <w:rsid w:val="0074442C"/>
    <w:rsid w:val="007459D3"/>
    <w:rsid w:val="007463C2"/>
    <w:rsid w:val="0075023A"/>
    <w:rsid w:val="00750D7E"/>
    <w:rsid w:val="00750F3C"/>
    <w:rsid w:val="00757BDE"/>
    <w:rsid w:val="00764373"/>
    <w:rsid w:val="007702FA"/>
    <w:rsid w:val="00771B77"/>
    <w:rsid w:val="00774575"/>
    <w:rsid w:val="007752B2"/>
    <w:rsid w:val="00775435"/>
    <w:rsid w:val="00775B7F"/>
    <w:rsid w:val="007767F7"/>
    <w:rsid w:val="00776963"/>
    <w:rsid w:val="00777F31"/>
    <w:rsid w:val="00782A68"/>
    <w:rsid w:val="0078376E"/>
    <w:rsid w:val="0078410B"/>
    <w:rsid w:val="00784E1C"/>
    <w:rsid w:val="00785113"/>
    <w:rsid w:val="00792518"/>
    <w:rsid w:val="00794FE5"/>
    <w:rsid w:val="00795907"/>
    <w:rsid w:val="007A368C"/>
    <w:rsid w:val="007A3C57"/>
    <w:rsid w:val="007A592C"/>
    <w:rsid w:val="007B33C5"/>
    <w:rsid w:val="007C07DC"/>
    <w:rsid w:val="007C26BB"/>
    <w:rsid w:val="007C2837"/>
    <w:rsid w:val="007C2927"/>
    <w:rsid w:val="007C2F9C"/>
    <w:rsid w:val="007D5DA1"/>
    <w:rsid w:val="007D7B80"/>
    <w:rsid w:val="007E1956"/>
    <w:rsid w:val="007E55E9"/>
    <w:rsid w:val="007E6795"/>
    <w:rsid w:val="007F28AF"/>
    <w:rsid w:val="007F2D42"/>
    <w:rsid w:val="007F4296"/>
    <w:rsid w:val="007F7A9D"/>
    <w:rsid w:val="00800483"/>
    <w:rsid w:val="008053ED"/>
    <w:rsid w:val="00807001"/>
    <w:rsid w:val="008103FD"/>
    <w:rsid w:val="008116FC"/>
    <w:rsid w:val="0081380E"/>
    <w:rsid w:val="00820CD3"/>
    <w:rsid w:val="008216D4"/>
    <w:rsid w:val="00822CEE"/>
    <w:rsid w:val="00823E22"/>
    <w:rsid w:val="00824B77"/>
    <w:rsid w:val="008267CC"/>
    <w:rsid w:val="00827397"/>
    <w:rsid w:val="008307C9"/>
    <w:rsid w:val="00832267"/>
    <w:rsid w:val="00834056"/>
    <w:rsid w:val="008349A2"/>
    <w:rsid w:val="00842D11"/>
    <w:rsid w:val="00843E33"/>
    <w:rsid w:val="00844616"/>
    <w:rsid w:val="00844B97"/>
    <w:rsid w:val="00844F25"/>
    <w:rsid w:val="00850464"/>
    <w:rsid w:val="00851195"/>
    <w:rsid w:val="00853206"/>
    <w:rsid w:val="00855B5D"/>
    <w:rsid w:val="00861B25"/>
    <w:rsid w:val="00863942"/>
    <w:rsid w:val="00865AD6"/>
    <w:rsid w:val="0086708A"/>
    <w:rsid w:val="0087001C"/>
    <w:rsid w:val="00873942"/>
    <w:rsid w:val="00874DF8"/>
    <w:rsid w:val="0087638A"/>
    <w:rsid w:val="00880543"/>
    <w:rsid w:val="008809E2"/>
    <w:rsid w:val="00882BE0"/>
    <w:rsid w:val="00884941"/>
    <w:rsid w:val="00886239"/>
    <w:rsid w:val="00886ED0"/>
    <w:rsid w:val="00887861"/>
    <w:rsid w:val="00893DB5"/>
    <w:rsid w:val="00894A64"/>
    <w:rsid w:val="008972A3"/>
    <w:rsid w:val="0089767A"/>
    <w:rsid w:val="008A0DE1"/>
    <w:rsid w:val="008B07B3"/>
    <w:rsid w:val="008B33F4"/>
    <w:rsid w:val="008B3C4F"/>
    <w:rsid w:val="008C1028"/>
    <w:rsid w:val="008C3462"/>
    <w:rsid w:val="008C3631"/>
    <w:rsid w:val="008D32BA"/>
    <w:rsid w:val="008D4219"/>
    <w:rsid w:val="008D42B2"/>
    <w:rsid w:val="008E19B0"/>
    <w:rsid w:val="008E4DA4"/>
    <w:rsid w:val="008F130F"/>
    <w:rsid w:val="008F3FCD"/>
    <w:rsid w:val="008F4BB9"/>
    <w:rsid w:val="008F4C79"/>
    <w:rsid w:val="008F7ECB"/>
    <w:rsid w:val="00900818"/>
    <w:rsid w:val="0090188E"/>
    <w:rsid w:val="00903D09"/>
    <w:rsid w:val="00905101"/>
    <w:rsid w:val="00907929"/>
    <w:rsid w:val="00910562"/>
    <w:rsid w:val="009105D6"/>
    <w:rsid w:val="009120DA"/>
    <w:rsid w:val="00915DCC"/>
    <w:rsid w:val="009161F3"/>
    <w:rsid w:val="0091730B"/>
    <w:rsid w:val="009179CD"/>
    <w:rsid w:val="009200DF"/>
    <w:rsid w:val="00922513"/>
    <w:rsid w:val="0092623F"/>
    <w:rsid w:val="00933730"/>
    <w:rsid w:val="0093760B"/>
    <w:rsid w:val="00941A7E"/>
    <w:rsid w:val="009446E6"/>
    <w:rsid w:val="009455D8"/>
    <w:rsid w:val="009463F5"/>
    <w:rsid w:val="0094755E"/>
    <w:rsid w:val="00947887"/>
    <w:rsid w:val="009508ED"/>
    <w:rsid w:val="009538B1"/>
    <w:rsid w:val="009564B8"/>
    <w:rsid w:val="009606CC"/>
    <w:rsid w:val="00960BB2"/>
    <w:rsid w:val="00961945"/>
    <w:rsid w:val="00967159"/>
    <w:rsid w:val="009707C8"/>
    <w:rsid w:val="00970ADE"/>
    <w:rsid w:val="0097252D"/>
    <w:rsid w:val="00972C42"/>
    <w:rsid w:val="0097436D"/>
    <w:rsid w:val="0097654B"/>
    <w:rsid w:val="00987FD0"/>
    <w:rsid w:val="009900D2"/>
    <w:rsid w:val="00992EBC"/>
    <w:rsid w:val="009943A9"/>
    <w:rsid w:val="00994667"/>
    <w:rsid w:val="00994A8D"/>
    <w:rsid w:val="00996A4C"/>
    <w:rsid w:val="009A2FE5"/>
    <w:rsid w:val="009A3BE1"/>
    <w:rsid w:val="009A54A0"/>
    <w:rsid w:val="009B2DAF"/>
    <w:rsid w:val="009B463A"/>
    <w:rsid w:val="009C2791"/>
    <w:rsid w:val="009C3846"/>
    <w:rsid w:val="009C4775"/>
    <w:rsid w:val="009C477B"/>
    <w:rsid w:val="009C4976"/>
    <w:rsid w:val="009D0BF8"/>
    <w:rsid w:val="009D1454"/>
    <w:rsid w:val="009D3466"/>
    <w:rsid w:val="009D5DCF"/>
    <w:rsid w:val="009D5E28"/>
    <w:rsid w:val="009D77F3"/>
    <w:rsid w:val="009E1EF6"/>
    <w:rsid w:val="009E201B"/>
    <w:rsid w:val="009E372B"/>
    <w:rsid w:val="009E446E"/>
    <w:rsid w:val="009F03A3"/>
    <w:rsid w:val="009F21BA"/>
    <w:rsid w:val="009F3497"/>
    <w:rsid w:val="009F6853"/>
    <w:rsid w:val="009F7348"/>
    <w:rsid w:val="00A03F14"/>
    <w:rsid w:val="00A05F30"/>
    <w:rsid w:val="00A060A4"/>
    <w:rsid w:val="00A0659F"/>
    <w:rsid w:val="00A11AF0"/>
    <w:rsid w:val="00A1212E"/>
    <w:rsid w:val="00A1255C"/>
    <w:rsid w:val="00A14E5E"/>
    <w:rsid w:val="00A14F0B"/>
    <w:rsid w:val="00A17952"/>
    <w:rsid w:val="00A20983"/>
    <w:rsid w:val="00A23D69"/>
    <w:rsid w:val="00A24D24"/>
    <w:rsid w:val="00A2538E"/>
    <w:rsid w:val="00A3354A"/>
    <w:rsid w:val="00A37210"/>
    <w:rsid w:val="00A43665"/>
    <w:rsid w:val="00A4414E"/>
    <w:rsid w:val="00A460EC"/>
    <w:rsid w:val="00A47950"/>
    <w:rsid w:val="00A47977"/>
    <w:rsid w:val="00A536AA"/>
    <w:rsid w:val="00A5583F"/>
    <w:rsid w:val="00A55C29"/>
    <w:rsid w:val="00A65109"/>
    <w:rsid w:val="00A65443"/>
    <w:rsid w:val="00A723C4"/>
    <w:rsid w:val="00A72D45"/>
    <w:rsid w:val="00A7334F"/>
    <w:rsid w:val="00A736A2"/>
    <w:rsid w:val="00A74A6C"/>
    <w:rsid w:val="00A76779"/>
    <w:rsid w:val="00A85E0B"/>
    <w:rsid w:val="00A9046B"/>
    <w:rsid w:val="00A93304"/>
    <w:rsid w:val="00A960EE"/>
    <w:rsid w:val="00A9624E"/>
    <w:rsid w:val="00AA5AAE"/>
    <w:rsid w:val="00AB1F4C"/>
    <w:rsid w:val="00AB2509"/>
    <w:rsid w:val="00AB77F5"/>
    <w:rsid w:val="00AC1C7B"/>
    <w:rsid w:val="00AC5442"/>
    <w:rsid w:val="00AC5CF3"/>
    <w:rsid w:val="00AC5F0D"/>
    <w:rsid w:val="00AC6064"/>
    <w:rsid w:val="00AD2DBE"/>
    <w:rsid w:val="00AD2FE9"/>
    <w:rsid w:val="00AD6876"/>
    <w:rsid w:val="00AD6EDF"/>
    <w:rsid w:val="00AE4696"/>
    <w:rsid w:val="00AE5568"/>
    <w:rsid w:val="00AE730D"/>
    <w:rsid w:val="00AF167F"/>
    <w:rsid w:val="00AF2B05"/>
    <w:rsid w:val="00AF373B"/>
    <w:rsid w:val="00AF7077"/>
    <w:rsid w:val="00AF7DF6"/>
    <w:rsid w:val="00B01E61"/>
    <w:rsid w:val="00B02261"/>
    <w:rsid w:val="00B022FA"/>
    <w:rsid w:val="00B02AA4"/>
    <w:rsid w:val="00B05905"/>
    <w:rsid w:val="00B07E5B"/>
    <w:rsid w:val="00B12CDB"/>
    <w:rsid w:val="00B16EDD"/>
    <w:rsid w:val="00B23BE8"/>
    <w:rsid w:val="00B24B4B"/>
    <w:rsid w:val="00B34431"/>
    <w:rsid w:val="00B3716A"/>
    <w:rsid w:val="00B414FB"/>
    <w:rsid w:val="00B42D1B"/>
    <w:rsid w:val="00B44CD0"/>
    <w:rsid w:val="00B46827"/>
    <w:rsid w:val="00B53E18"/>
    <w:rsid w:val="00B5401E"/>
    <w:rsid w:val="00B61862"/>
    <w:rsid w:val="00B64952"/>
    <w:rsid w:val="00B64F6D"/>
    <w:rsid w:val="00B661F7"/>
    <w:rsid w:val="00B7315C"/>
    <w:rsid w:val="00B73E2D"/>
    <w:rsid w:val="00B818A3"/>
    <w:rsid w:val="00B92D1E"/>
    <w:rsid w:val="00B93B75"/>
    <w:rsid w:val="00B96185"/>
    <w:rsid w:val="00BA2AEF"/>
    <w:rsid w:val="00BA42D3"/>
    <w:rsid w:val="00BA6F86"/>
    <w:rsid w:val="00BB7180"/>
    <w:rsid w:val="00BC215E"/>
    <w:rsid w:val="00BD2620"/>
    <w:rsid w:val="00BD4E52"/>
    <w:rsid w:val="00BD5CCF"/>
    <w:rsid w:val="00BD6D78"/>
    <w:rsid w:val="00BE110E"/>
    <w:rsid w:val="00BE15D2"/>
    <w:rsid w:val="00BE288F"/>
    <w:rsid w:val="00BE615C"/>
    <w:rsid w:val="00BF1A74"/>
    <w:rsid w:val="00C016D9"/>
    <w:rsid w:val="00C02104"/>
    <w:rsid w:val="00C04626"/>
    <w:rsid w:val="00C04B1D"/>
    <w:rsid w:val="00C059FF"/>
    <w:rsid w:val="00C22B7D"/>
    <w:rsid w:val="00C24DCB"/>
    <w:rsid w:val="00C25F40"/>
    <w:rsid w:val="00C26E0E"/>
    <w:rsid w:val="00C37AAD"/>
    <w:rsid w:val="00C41996"/>
    <w:rsid w:val="00C42B46"/>
    <w:rsid w:val="00C42DFF"/>
    <w:rsid w:val="00C43337"/>
    <w:rsid w:val="00C44D98"/>
    <w:rsid w:val="00C45A59"/>
    <w:rsid w:val="00C472EA"/>
    <w:rsid w:val="00C51733"/>
    <w:rsid w:val="00C52264"/>
    <w:rsid w:val="00C54C13"/>
    <w:rsid w:val="00C60541"/>
    <w:rsid w:val="00C60675"/>
    <w:rsid w:val="00C64DC2"/>
    <w:rsid w:val="00C67E6B"/>
    <w:rsid w:val="00C700B0"/>
    <w:rsid w:val="00C74B5F"/>
    <w:rsid w:val="00C75F73"/>
    <w:rsid w:val="00C806F4"/>
    <w:rsid w:val="00C8286A"/>
    <w:rsid w:val="00C83AF9"/>
    <w:rsid w:val="00C85E8D"/>
    <w:rsid w:val="00C91057"/>
    <w:rsid w:val="00C919F0"/>
    <w:rsid w:val="00C91A27"/>
    <w:rsid w:val="00C97045"/>
    <w:rsid w:val="00CA0C17"/>
    <w:rsid w:val="00CA3AE3"/>
    <w:rsid w:val="00CB2855"/>
    <w:rsid w:val="00CB59F9"/>
    <w:rsid w:val="00CB7906"/>
    <w:rsid w:val="00CC008D"/>
    <w:rsid w:val="00CC0FFC"/>
    <w:rsid w:val="00CC19E8"/>
    <w:rsid w:val="00CC3CCA"/>
    <w:rsid w:val="00CD3FFA"/>
    <w:rsid w:val="00CD7F96"/>
    <w:rsid w:val="00CE044E"/>
    <w:rsid w:val="00CF115B"/>
    <w:rsid w:val="00CF365E"/>
    <w:rsid w:val="00D06C99"/>
    <w:rsid w:val="00D07773"/>
    <w:rsid w:val="00D14A4D"/>
    <w:rsid w:val="00D15AAF"/>
    <w:rsid w:val="00D163F8"/>
    <w:rsid w:val="00D21CBB"/>
    <w:rsid w:val="00D33E52"/>
    <w:rsid w:val="00D36EB0"/>
    <w:rsid w:val="00D377A6"/>
    <w:rsid w:val="00D42F7D"/>
    <w:rsid w:val="00D43D1A"/>
    <w:rsid w:val="00D47A32"/>
    <w:rsid w:val="00D50EE7"/>
    <w:rsid w:val="00D546CA"/>
    <w:rsid w:val="00D5493D"/>
    <w:rsid w:val="00D570E2"/>
    <w:rsid w:val="00D644B5"/>
    <w:rsid w:val="00D65437"/>
    <w:rsid w:val="00D768B5"/>
    <w:rsid w:val="00D80A25"/>
    <w:rsid w:val="00D81C20"/>
    <w:rsid w:val="00D852C8"/>
    <w:rsid w:val="00D86538"/>
    <w:rsid w:val="00D9182F"/>
    <w:rsid w:val="00D9376A"/>
    <w:rsid w:val="00DA744D"/>
    <w:rsid w:val="00DB161B"/>
    <w:rsid w:val="00DB3478"/>
    <w:rsid w:val="00DB3BB5"/>
    <w:rsid w:val="00DB5109"/>
    <w:rsid w:val="00DB6BE3"/>
    <w:rsid w:val="00DC3B11"/>
    <w:rsid w:val="00DC4483"/>
    <w:rsid w:val="00DC6164"/>
    <w:rsid w:val="00DD3D3D"/>
    <w:rsid w:val="00DD4F48"/>
    <w:rsid w:val="00DD77B0"/>
    <w:rsid w:val="00DD7883"/>
    <w:rsid w:val="00DD7C24"/>
    <w:rsid w:val="00DE0A23"/>
    <w:rsid w:val="00DE3005"/>
    <w:rsid w:val="00DE5435"/>
    <w:rsid w:val="00DE64D0"/>
    <w:rsid w:val="00DF260C"/>
    <w:rsid w:val="00DF7596"/>
    <w:rsid w:val="00E0137A"/>
    <w:rsid w:val="00E02605"/>
    <w:rsid w:val="00E03DBB"/>
    <w:rsid w:val="00E05FC1"/>
    <w:rsid w:val="00E06367"/>
    <w:rsid w:val="00E12608"/>
    <w:rsid w:val="00E143A0"/>
    <w:rsid w:val="00E14447"/>
    <w:rsid w:val="00E1798E"/>
    <w:rsid w:val="00E23D79"/>
    <w:rsid w:val="00E26686"/>
    <w:rsid w:val="00E32048"/>
    <w:rsid w:val="00E32927"/>
    <w:rsid w:val="00E337AF"/>
    <w:rsid w:val="00E44D90"/>
    <w:rsid w:val="00E469C9"/>
    <w:rsid w:val="00E47246"/>
    <w:rsid w:val="00E61897"/>
    <w:rsid w:val="00E640CB"/>
    <w:rsid w:val="00E65F0B"/>
    <w:rsid w:val="00E71BE7"/>
    <w:rsid w:val="00E75469"/>
    <w:rsid w:val="00E775D5"/>
    <w:rsid w:val="00E77953"/>
    <w:rsid w:val="00E83A24"/>
    <w:rsid w:val="00E83FE3"/>
    <w:rsid w:val="00E90418"/>
    <w:rsid w:val="00E9270D"/>
    <w:rsid w:val="00E962DB"/>
    <w:rsid w:val="00EA2E1F"/>
    <w:rsid w:val="00EA5252"/>
    <w:rsid w:val="00EB0218"/>
    <w:rsid w:val="00EB38D9"/>
    <w:rsid w:val="00EB4CAA"/>
    <w:rsid w:val="00EB6A06"/>
    <w:rsid w:val="00EC7295"/>
    <w:rsid w:val="00ED555C"/>
    <w:rsid w:val="00ED7A31"/>
    <w:rsid w:val="00EE061C"/>
    <w:rsid w:val="00EE3762"/>
    <w:rsid w:val="00EF0DAE"/>
    <w:rsid w:val="00EF1249"/>
    <w:rsid w:val="00EF406B"/>
    <w:rsid w:val="00EF69E7"/>
    <w:rsid w:val="00EF7BF5"/>
    <w:rsid w:val="00F03C22"/>
    <w:rsid w:val="00F20632"/>
    <w:rsid w:val="00F25709"/>
    <w:rsid w:val="00F310DB"/>
    <w:rsid w:val="00F3299B"/>
    <w:rsid w:val="00F337F8"/>
    <w:rsid w:val="00F3657C"/>
    <w:rsid w:val="00F37A7A"/>
    <w:rsid w:val="00F410A6"/>
    <w:rsid w:val="00F46666"/>
    <w:rsid w:val="00F53EAD"/>
    <w:rsid w:val="00F551C8"/>
    <w:rsid w:val="00F56A50"/>
    <w:rsid w:val="00F614D3"/>
    <w:rsid w:val="00F616D0"/>
    <w:rsid w:val="00F61DFB"/>
    <w:rsid w:val="00F65DEA"/>
    <w:rsid w:val="00F71878"/>
    <w:rsid w:val="00F73829"/>
    <w:rsid w:val="00F7686B"/>
    <w:rsid w:val="00F8104C"/>
    <w:rsid w:val="00F8454C"/>
    <w:rsid w:val="00F8509A"/>
    <w:rsid w:val="00F860E9"/>
    <w:rsid w:val="00F8653B"/>
    <w:rsid w:val="00F906E7"/>
    <w:rsid w:val="00F9100D"/>
    <w:rsid w:val="00F923CE"/>
    <w:rsid w:val="00F94A7A"/>
    <w:rsid w:val="00FA365C"/>
    <w:rsid w:val="00FA648B"/>
    <w:rsid w:val="00FA7B38"/>
    <w:rsid w:val="00FB0122"/>
    <w:rsid w:val="00FB07A7"/>
    <w:rsid w:val="00FB36CC"/>
    <w:rsid w:val="00FB3E00"/>
    <w:rsid w:val="00FB737C"/>
    <w:rsid w:val="00FC0130"/>
    <w:rsid w:val="00FC2CB1"/>
    <w:rsid w:val="00FC2CD7"/>
    <w:rsid w:val="00FC3195"/>
    <w:rsid w:val="00FC6509"/>
    <w:rsid w:val="00FD4983"/>
    <w:rsid w:val="00FD4CA3"/>
    <w:rsid w:val="00FE0F95"/>
    <w:rsid w:val="00FE1ADF"/>
    <w:rsid w:val="00FF2BDD"/>
    <w:rsid w:val="00FF3997"/>
    <w:rsid w:val="00FF3B9F"/>
    <w:rsid w:val="00FF5B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78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0FB7"/>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rsid w:val="00B73E2D"/>
    <w:pPr>
      <w:keepNext/>
      <w:keepLines/>
      <w:spacing w:before="240" w:after="0"/>
      <w:outlineLvl w:val="0"/>
    </w:pPr>
    <w:rPr>
      <w:rFonts w:ascii="Cambria" w:eastAsia="SimSun" w:hAnsi="Cambria"/>
      <w:color w:val="365F91"/>
      <w:sz w:val="32"/>
      <w:szCs w:val="32"/>
      <w:lang w:val="x-none" w:eastAsia="x-none"/>
    </w:rPr>
  </w:style>
  <w:style w:type="paragraph" w:styleId="Heading2">
    <w:name w:val="heading 2"/>
    <w:basedOn w:val="Normal"/>
    <w:next w:val="Normal"/>
    <w:link w:val="Heading2Char"/>
    <w:uiPriority w:val="9"/>
    <w:rsid w:val="00B73E2D"/>
    <w:pPr>
      <w:keepNext/>
      <w:keepLines/>
      <w:spacing w:before="120" w:after="120" w:line="360" w:lineRule="auto"/>
      <w:outlineLvl w:val="1"/>
    </w:pPr>
    <w:rPr>
      <w:rFonts w:ascii="Times New Roman" w:eastAsia="SimSun" w:hAnsi="Times New Roman"/>
      <w:b/>
      <w:bCs/>
      <w:sz w:val="26"/>
      <w:szCs w:val="26"/>
      <w:lang w:val="x-none" w:eastAsia="x-none"/>
    </w:rPr>
  </w:style>
  <w:style w:type="paragraph" w:styleId="Heading3">
    <w:name w:val="heading 3"/>
    <w:basedOn w:val="Normal"/>
    <w:next w:val="Normal"/>
    <w:link w:val="Heading3Char"/>
    <w:uiPriority w:val="9"/>
    <w:unhideWhenUsed/>
    <w:rsid w:val="00DE0A23"/>
    <w:pPr>
      <w:keepNext/>
      <w:keepLines/>
      <w:spacing w:before="40" w:after="0"/>
      <w:outlineLvl w:val="2"/>
    </w:pPr>
    <w:rPr>
      <w:rFonts w:ascii="Calibri Light" w:hAnsi="Calibri Light"/>
      <w:color w:val="1F4D78"/>
      <w:sz w:val="24"/>
      <w:szCs w:val="24"/>
      <w:lang w:val="x-none"/>
    </w:rPr>
  </w:style>
  <w:style w:type="paragraph" w:styleId="Heading6">
    <w:name w:val="heading 6"/>
    <w:basedOn w:val="Normal"/>
    <w:next w:val="Normal"/>
    <w:link w:val="Heading6Char"/>
    <w:uiPriority w:val="9"/>
    <w:semiHidden/>
    <w:unhideWhenUsed/>
    <w:qFormat/>
    <w:rsid w:val="00504801"/>
    <w:pPr>
      <w:keepNext/>
      <w:keepLines/>
      <w:spacing w:before="40" w:after="0"/>
      <w:outlineLvl w:val="5"/>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3E2D"/>
    <w:rPr>
      <w:rFonts w:ascii="Cambria" w:eastAsia="SimSun" w:hAnsi="Cambria" w:cs="Times New Roman"/>
      <w:color w:val="365F91"/>
      <w:sz w:val="32"/>
      <w:szCs w:val="32"/>
    </w:rPr>
  </w:style>
  <w:style w:type="character" w:customStyle="1" w:styleId="Heading2Char">
    <w:name w:val="Heading 2 Char"/>
    <w:link w:val="Heading2"/>
    <w:uiPriority w:val="9"/>
    <w:rsid w:val="00B73E2D"/>
    <w:rPr>
      <w:rFonts w:ascii="Times New Roman" w:eastAsia="SimSun" w:hAnsi="Times New Roman" w:cs="Times New Roman"/>
      <w:b/>
      <w:bCs/>
      <w:sz w:val="26"/>
      <w:szCs w:val="26"/>
    </w:rPr>
  </w:style>
  <w:style w:type="character" w:customStyle="1" w:styleId="Heading3Char">
    <w:name w:val="Heading 3 Char"/>
    <w:link w:val="Heading3"/>
    <w:uiPriority w:val="9"/>
    <w:rsid w:val="00DE0A23"/>
    <w:rPr>
      <w:rFonts w:ascii="Calibri Light" w:eastAsia="Times New Roman" w:hAnsi="Calibri Light" w:cs="Times New Roman"/>
      <w:color w:val="1F4D78"/>
      <w:sz w:val="24"/>
      <w:szCs w:val="24"/>
      <w:lang w:eastAsia="en-US"/>
    </w:rPr>
  </w:style>
  <w:style w:type="character" w:customStyle="1" w:styleId="Heading6Char">
    <w:name w:val="Heading 6 Char"/>
    <w:link w:val="Heading6"/>
    <w:uiPriority w:val="9"/>
    <w:semiHidden/>
    <w:rsid w:val="00504801"/>
    <w:rPr>
      <w:rFonts w:ascii="Cambria" w:eastAsia="Times New Roman" w:hAnsi="Cambria" w:cs="Times New Roman"/>
      <w:color w:val="243F60"/>
    </w:rPr>
  </w:style>
  <w:style w:type="paragraph" w:customStyle="1" w:styleId="PTT3rdLevelHeading">
    <w:name w:val="PTT 3rd Level Heading"/>
    <w:basedOn w:val="PTTBodytext"/>
    <w:link w:val="PTT3rdLevelHeadingChar"/>
    <w:qFormat/>
    <w:rsid w:val="00893DB5"/>
    <w:pPr>
      <w:ind w:firstLine="0"/>
    </w:pPr>
    <w:rPr>
      <w:i/>
    </w:rPr>
  </w:style>
  <w:style w:type="paragraph" w:customStyle="1" w:styleId="PTTBodytext">
    <w:name w:val="PTT Bodytext"/>
    <w:basedOn w:val="Normal"/>
    <w:link w:val="PTTBodytextChar"/>
    <w:qFormat/>
    <w:rsid w:val="00CA3AE3"/>
    <w:pPr>
      <w:spacing w:after="0" w:line="240" w:lineRule="auto"/>
      <w:ind w:firstLine="567"/>
      <w:jc w:val="both"/>
    </w:pPr>
    <w:rPr>
      <w:rFonts w:ascii="Times New Roman" w:hAnsi="Times New Roman"/>
      <w:sz w:val="24"/>
      <w:lang w:val="x-none"/>
    </w:rPr>
  </w:style>
  <w:style w:type="character" w:customStyle="1" w:styleId="PTTBodytextChar">
    <w:name w:val="PTT Bodytext Char"/>
    <w:link w:val="PTTBodytext"/>
    <w:rsid w:val="00CA3AE3"/>
    <w:rPr>
      <w:rFonts w:ascii="Times New Roman" w:eastAsia="Times New Roman" w:hAnsi="Times New Roman"/>
      <w:sz w:val="24"/>
      <w:szCs w:val="22"/>
      <w:lang w:eastAsia="en-US"/>
    </w:rPr>
  </w:style>
  <w:style w:type="character" w:customStyle="1" w:styleId="PTT3rdLevelHeadingChar">
    <w:name w:val="PTT 3rd Level Heading Char"/>
    <w:link w:val="PTT3rdLevelHeading"/>
    <w:rsid w:val="00893DB5"/>
    <w:rPr>
      <w:rFonts w:ascii="Times New Roman" w:eastAsia="Times New Roman" w:hAnsi="Times New Roman"/>
      <w:i/>
      <w:sz w:val="24"/>
      <w:szCs w:val="22"/>
      <w:lang w:eastAsia="en-US"/>
    </w:rPr>
  </w:style>
  <w:style w:type="paragraph" w:customStyle="1" w:styleId="PTT2ndLevelHeading">
    <w:name w:val="PTT 2nd Level Heading"/>
    <w:basedOn w:val="PTTBodytext"/>
    <w:link w:val="PTT2ndLevelHeadingChar"/>
    <w:qFormat/>
    <w:rsid w:val="00893DB5"/>
    <w:pPr>
      <w:ind w:firstLine="0"/>
    </w:pPr>
    <w:rPr>
      <w:b/>
    </w:rPr>
  </w:style>
  <w:style w:type="character" w:customStyle="1" w:styleId="PTT2ndLevelHeadingChar">
    <w:name w:val="PTT 2nd Level Heading Char"/>
    <w:link w:val="PTT2ndLevelHeading"/>
    <w:rsid w:val="00893DB5"/>
    <w:rPr>
      <w:rFonts w:ascii="Times New Roman" w:eastAsia="Times New Roman" w:hAnsi="Times New Roman"/>
      <w:b/>
      <w:sz w:val="24"/>
      <w:szCs w:val="22"/>
      <w:lang w:eastAsia="en-US"/>
    </w:rPr>
  </w:style>
  <w:style w:type="paragraph" w:customStyle="1" w:styleId="PTTFigureCaption">
    <w:name w:val="PTT Figure Caption"/>
    <w:basedOn w:val="PTTBodytext"/>
    <w:link w:val="PTTFigureCaptionChar"/>
    <w:qFormat/>
    <w:rsid w:val="00893DB5"/>
    <w:pPr>
      <w:ind w:firstLine="0"/>
      <w:jc w:val="center"/>
    </w:pPr>
    <w:rPr>
      <w:i/>
    </w:rPr>
  </w:style>
  <w:style w:type="character" w:customStyle="1" w:styleId="PTTFigureCaptionChar">
    <w:name w:val="PTT Figure Caption Char"/>
    <w:link w:val="PTTFigureCaption"/>
    <w:rsid w:val="00893DB5"/>
    <w:rPr>
      <w:rFonts w:ascii="Times New Roman" w:eastAsia="Times New Roman" w:hAnsi="Times New Roman"/>
      <w:i/>
      <w:sz w:val="24"/>
      <w:szCs w:val="22"/>
      <w:lang w:eastAsia="en-US"/>
    </w:rPr>
  </w:style>
  <w:style w:type="character" w:styleId="Hyperlink">
    <w:name w:val="Hyperlink"/>
    <w:uiPriority w:val="99"/>
    <w:unhideWhenUsed/>
    <w:rsid w:val="00B73E2D"/>
    <w:rPr>
      <w:rFonts w:cs="Times New Roman"/>
      <w:color w:val="0000FF"/>
      <w:u w:val="single"/>
    </w:rPr>
  </w:style>
  <w:style w:type="paragraph" w:styleId="BalloonText">
    <w:name w:val="Balloon Text"/>
    <w:basedOn w:val="Normal"/>
    <w:link w:val="BalloonTextChar"/>
    <w:uiPriority w:val="99"/>
    <w:semiHidden/>
    <w:unhideWhenUsed/>
    <w:rsid w:val="00B73E2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73E2D"/>
    <w:rPr>
      <w:rFonts w:ascii="Tahoma" w:eastAsia="Times New Roman" w:hAnsi="Tahoma" w:cs="Times New Roman"/>
      <w:sz w:val="16"/>
      <w:szCs w:val="16"/>
    </w:rPr>
  </w:style>
  <w:style w:type="paragraph" w:customStyle="1" w:styleId="PTTTableCaption">
    <w:name w:val="PTT Table Caption"/>
    <w:basedOn w:val="PTTBodytext"/>
    <w:link w:val="PTTTableCaptionChar"/>
    <w:qFormat/>
    <w:rsid w:val="00446B85"/>
    <w:pPr>
      <w:ind w:firstLine="0"/>
    </w:pPr>
    <w:rPr>
      <w:i/>
    </w:rPr>
  </w:style>
  <w:style w:type="character" w:customStyle="1" w:styleId="PTTTableCaptionChar">
    <w:name w:val="PTT Table Caption Char"/>
    <w:link w:val="PTTTableCaption"/>
    <w:rsid w:val="00446B85"/>
    <w:rPr>
      <w:rFonts w:ascii="Times New Roman" w:eastAsia="Times New Roman" w:hAnsi="Times New Roman"/>
      <w:i/>
      <w:sz w:val="24"/>
      <w:szCs w:val="22"/>
      <w:lang w:eastAsia="en-US"/>
    </w:rPr>
  </w:style>
  <w:style w:type="paragraph" w:styleId="NormalWeb">
    <w:name w:val="Normal (Web)"/>
    <w:basedOn w:val="Normal"/>
    <w:uiPriority w:val="99"/>
    <w:unhideWhenUsed/>
    <w:rsid w:val="00B73E2D"/>
    <w:pPr>
      <w:spacing w:before="100" w:beforeAutospacing="1" w:after="100" w:afterAutospacing="1" w:line="240" w:lineRule="auto"/>
    </w:pPr>
    <w:rPr>
      <w:rFonts w:ascii="Times New Roman" w:hAnsi="Times New Roman"/>
      <w:sz w:val="24"/>
      <w:szCs w:val="24"/>
      <w:lang w:eastAsia="hr-HR"/>
    </w:rPr>
  </w:style>
  <w:style w:type="paragraph" w:customStyle="1" w:styleId="PTTReferenceList">
    <w:name w:val="PTT Reference List"/>
    <w:basedOn w:val="PTTBodytext"/>
    <w:link w:val="PTTReferenceListChar"/>
    <w:qFormat/>
    <w:rsid w:val="0030498A"/>
    <w:pPr>
      <w:ind w:firstLine="0"/>
    </w:pPr>
  </w:style>
  <w:style w:type="character" w:customStyle="1" w:styleId="PTTReferenceListChar">
    <w:name w:val="PTT Reference List Char"/>
    <w:link w:val="PTTReferenceList"/>
    <w:rsid w:val="0030498A"/>
    <w:rPr>
      <w:rFonts w:ascii="Times New Roman" w:eastAsia="Times New Roman" w:hAnsi="Times New Roman"/>
      <w:sz w:val="24"/>
      <w:szCs w:val="22"/>
      <w:lang w:eastAsia="en-US"/>
    </w:rPr>
  </w:style>
  <w:style w:type="paragraph" w:styleId="Header">
    <w:name w:val="header"/>
    <w:basedOn w:val="Normal"/>
    <w:link w:val="HeaderChar"/>
    <w:uiPriority w:val="99"/>
    <w:unhideWhenUsed/>
    <w:rsid w:val="00B73E2D"/>
    <w:pPr>
      <w:tabs>
        <w:tab w:val="center" w:pos="4536"/>
        <w:tab w:val="right" w:pos="9072"/>
      </w:tabs>
      <w:spacing w:after="0" w:line="240" w:lineRule="auto"/>
    </w:pPr>
    <w:rPr>
      <w:sz w:val="20"/>
      <w:szCs w:val="20"/>
      <w:lang w:val="x-none" w:eastAsia="x-none"/>
    </w:rPr>
  </w:style>
  <w:style w:type="character" w:customStyle="1" w:styleId="HeaderChar">
    <w:name w:val="Header Char"/>
    <w:link w:val="Header"/>
    <w:uiPriority w:val="99"/>
    <w:rsid w:val="00B73E2D"/>
    <w:rPr>
      <w:rFonts w:ascii="Calibri" w:eastAsia="Times New Roman" w:hAnsi="Calibri" w:cs="Times New Roman"/>
      <w:sz w:val="20"/>
      <w:szCs w:val="20"/>
    </w:rPr>
  </w:style>
  <w:style w:type="paragraph" w:styleId="Footer">
    <w:name w:val="footer"/>
    <w:basedOn w:val="Normal"/>
    <w:link w:val="FooterChar"/>
    <w:uiPriority w:val="99"/>
    <w:unhideWhenUsed/>
    <w:rsid w:val="00B73E2D"/>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rsid w:val="00B73E2D"/>
    <w:rPr>
      <w:rFonts w:ascii="Calibri" w:eastAsia="Times New Roman" w:hAnsi="Calibri" w:cs="Times New Roman"/>
      <w:sz w:val="20"/>
      <w:szCs w:val="20"/>
    </w:rPr>
  </w:style>
  <w:style w:type="character" w:styleId="CommentReference">
    <w:name w:val="annotation reference"/>
    <w:uiPriority w:val="99"/>
    <w:semiHidden/>
    <w:unhideWhenUsed/>
    <w:rsid w:val="00B73E2D"/>
    <w:rPr>
      <w:rFonts w:cs="Times New Roman"/>
      <w:sz w:val="16"/>
      <w:szCs w:val="16"/>
    </w:rPr>
  </w:style>
  <w:style w:type="paragraph" w:styleId="CommentText">
    <w:name w:val="annotation text"/>
    <w:basedOn w:val="Normal"/>
    <w:link w:val="CommentTextChar"/>
    <w:uiPriority w:val="99"/>
    <w:unhideWhenUsed/>
    <w:rsid w:val="00B73E2D"/>
    <w:pPr>
      <w:spacing w:line="240" w:lineRule="auto"/>
    </w:pPr>
    <w:rPr>
      <w:sz w:val="20"/>
      <w:szCs w:val="20"/>
      <w:lang w:val="x-none" w:eastAsia="x-none"/>
    </w:rPr>
  </w:style>
  <w:style w:type="character" w:customStyle="1" w:styleId="CommentTextChar">
    <w:name w:val="Comment Text Char"/>
    <w:link w:val="CommentText"/>
    <w:uiPriority w:val="99"/>
    <w:rsid w:val="00B73E2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3E2D"/>
    <w:rPr>
      <w:b/>
      <w:bCs/>
    </w:rPr>
  </w:style>
  <w:style w:type="character" w:customStyle="1" w:styleId="CommentSubjectChar">
    <w:name w:val="Comment Subject Char"/>
    <w:link w:val="CommentSubject"/>
    <w:uiPriority w:val="99"/>
    <w:semiHidden/>
    <w:rsid w:val="00B73E2D"/>
    <w:rPr>
      <w:rFonts w:ascii="Calibri" w:eastAsia="Times New Roman" w:hAnsi="Calibri" w:cs="Times New Roman"/>
      <w:b/>
      <w:bCs/>
      <w:sz w:val="20"/>
      <w:szCs w:val="20"/>
    </w:rPr>
  </w:style>
  <w:style w:type="character" w:styleId="FollowedHyperlink">
    <w:name w:val="FollowedHyperlink"/>
    <w:uiPriority w:val="99"/>
    <w:semiHidden/>
    <w:unhideWhenUsed/>
    <w:rsid w:val="00B73E2D"/>
    <w:rPr>
      <w:rFonts w:cs="Times New Roman"/>
      <w:color w:val="800080"/>
      <w:u w:val="single"/>
    </w:rPr>
  </w:style>
  <w:style w:type="character" w:styleId="LineNumber">
    <w:name w:val="line number"/>
    <w:basedOn w:val="DefaultParagraphFont"/>
    <w:uiPriority w:val="99"/>
    <w:semiHidden/>
    <w:unhideWhenUsed/>
    <w:rsid w:val="00DE0A23"/>
  </w:style>
  <w:style w:type="character" w:styleId="UnresolvedMention">
    <w:name w:val="Unresolved Mention"/>
    <w:uiPriority w:val="99"/>
    <w:semiHidden/>
    <w:unhideWhenUsed/>
    <w:rsid w:val="00AD6876"/>
    <w:rPr>
      <w:color w:val="605E5C"/>
      <w:shd w:val="clear" w:color="auto" w:fill="E1DFDD"/>
    </w:rPr>
  </w:style>
  <w:style w:type="paragraph" w:customStyle="1" w:styleId="PTTTitle">
    <w:name w:val="PTT Title"/>
    <w:basedOn w:val="PTTBodytext"/>
    <w:link w:val="PTTTitleChar"/>
    <w:qFormat/>
    <w:rsid w:val="004B2A16"/>
    <w:pPr>
      <w:jc w:val="center"/>
    </w:pPr>
    <w:rPr>
      <w:b/>
      <w:sz w:val="32"/>
    </w:rPr>
  </w:style>
  <w:style w:type="character" w:customStyle="1" w:styleId="PTTTitleChar">
    <w:name w:val="PTT Title Char"/>
    <w:link w:val="PTTTitle"/>
    <w:rsid w:val="004B2A16"/>
    <w:rPr>
      <w:rFonts w:ascii="Times New Roman" w:eastAsia="Times New Roman" w:hAnsi="Times New Roman"/>
      <w:b/>
      <w:sz w:val="32"/>
      <w:szCs w:val="22"/>
      <w:lang w:eastAsia="en-US"/>
    </w:rPr>
  </w:style>
  <w:style w:type="paragraph" w:customStyle="1" w:styleId="PTTAbs-KW-Ackn-RefHeadings">
    <w:name w:val="PTT Abs-KW-Ackn-Ref Headings"/>
    <w:basedOn w:val="PTTBodytext"/>
    <w:link w:val="PTTAbs-KW-Ackn-RefHeadingsChar"/>
    <w:qFormat/>
    <w:rsid w:val="00260FB7"/>
    <w:pPr>
      <w:ind w:firstLine="0"/>
    </w:pPr>
    <w:rPr>
      <w:b/>
      <w:bCs/>
    </w:rPr>
  </w:style>
  <w:style w:type="character" w:customStyle="1" w:styleId="PTTAbs-KW-Ackn-RefHeadingsChar">
    <w:name w:val="PTT Abs-KW-Ackn-Ref Headings Char"/>
    <w:link w:val="PTTAbs-KW-Ackn-RefHeadings"/>
    <w:rsid w:val="00260FB7"/>
    <w:rPr>
      <w:rFonts w:ascii="Times New Roman" w:eastAsia="Times New Roman" w:hAnsi="Times New Roman"/>
      <w:b/>
      <w:bCs/>
      <w:sz w:val="24"/>
      <w:szCs w:val="22"/>
      <w:lang w:eastAsia="en-US"/>
    </w:rPr>
  </w:style>
  <w:style w:type="paragraph" w:customStyle="1" w:styleId="PTTKWList">
    <w:name w:val="PTT KW List"/>
    <w:basedOn w:val="PTTBodytext"/>
    <w:link w:val="PTTKWListChar"/>
    <w:qFormat/>
    <w:rsid w:val="00260FB7"/>
    <w:pPr>
      <w:ind w:firstLine="0"/>
    </w:pPr>
  </w:style>
  <w:style w:type="character" w:customStyle="1" w:styleId="PTTKWListChar">
    <w:name w:val="PTT KW List Char"/>
    <w:link w:val="PTTKWList"/>
    <w:rsid w:val="00260FB7"/>
    <w:rPr>
      <w:rFonts w:ascii="Times New Roman" w:eastAsia="Times New Roman" w:hAnsi="Times New Roman"/>
      <w:sz w:val="24"/>
      <w:szCs w:val="22"/>
      <w:lang w:eastAsia="en-US"/>
    </w:rPr>
  </w:style>
  <w:style w:type="paragraph" w:customStyle="1" w:styleId="PTT1stLevelHeading">
    <w:name w:val="PTT 1st Level Heading"/>
    <w:basedOn w:val="PTTBodytext"/>
    <w:link w:val="PTT1stLevelHeadingChar"/>
    <w:qFormat/>
    <w:rsid w:val="00260FB7"/>
    <w:pPr>
      <w:ind w:firstLine="0"/>
    </w:pPr>
    <w:rPr>
      <w:b/>
      <w:sz w:val="28"/>
    </w:rPr>
  </w:style>
  <w:style w:type="character" w:customStyle="1" w:styleId="PTT1stLevelHeadingChar">
    <w:name w:val="PTT 1st Level Heading Char"/>
    <w:link w:val="PTT1stLevelHeading"/>
    <w:rsid w:val="00260FB7"/>
    <w:rPr>
      <w:rFonts w:ascii="Times New Roman" w:eastAsia="Times New Roman" w:hAnsi="Times New Roman"/>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5849">
      <w:bodyDiv w:val="1"/>
      <w:marLeft w:val="0"/>
      <w:marRight w:val="0"/>
      <w:marTop w:val="0"/>
      <w:marBottom w:val="0"/>
      <w:divBdr>
        <w:top w:val="none" w:sz="0" w:space="0" w:color="auto"/>
        <w:left w:val="none" w:sz="0" w:space="0" w:color="auto"/>
        <w:bottom w:val="none" w:sz="0" w:space="0" w:color="auto"/>
        <w:right w:val="none" w:sz="0" w:space="0" w:color="auto"/>
      </w:divBdr>
      <w:divsChild>
        <w:div w:id="518739604">
          <w:marLeft w:val="0"/>
          <w:marRight w:val="0"/>
          <w:marTop w:val="0"/>
          <w:marBottom w:val="0"/>
          <w:divBdr>
            <w:top w:val="none" w:sz="0" w:space="0" w:color="auto"/>
            <w:left w:val="none" w:sz="0" w:space="0" w:color="auto"/>
            <w:bottom w:val="none" w:sz="0" w:space="0" w:color="auto"/>
            <w:right w:val="none" w:sz="0" w:space="0" w:color="auto"/>
          </w:divBdr>
          <w:divsChild>
            <w:div w:id="2034065052">
              <w:marLeft w:val="0"/>
              <w:marRight w:val="0"/>
              <w:marTop w:val="0"/>
              <w:marBottom w:val="0"/>
              <w:divBdr>
                <w:top w:val="none" w:sz="0" w:space="0" w:color="auto"/>
                <w:left w:val="none" w:sz="0" w:space="0" w:color="auto"/>
                <w:bottom w:val="none" w:sz="0" w:space="0" w:color="auto"/>
                <w:right w:val="none" w:sz="0" w:space="0" w:color="auto"/>
              </w:divBdr>
              <w:divsChild>
                <w:div w:id="820072894">
                  <w:marLeft w:val="0"/>
                  <w:marRight w:val="0"/>
                  <w:marTop w:val="0"/>
                  <w:marBottom w:val="0"/>
                  <w:divBdr>
                    <w:top w:val="none" w:sz="0" w:space="0" w:color="auto"/>
                    <w:left w:val="none" w:sz="0" w:space="0" w:color="auto"/>
                    <w:bottom w:val="none" w:sz="0" w:space="0" w:color="auto"/>
                    <w:right w:val="none" w:sz="0" w:space="0" w:color="auto"/>
                  </w:divBdr>
                  <w:divsChild>
                    <w:div w:id="716199700">
                      <w:marLeft w:val="0"/>
                      <w:marRight w:val="0"/>
                      <w:marTop w:val="0"/>
                      <w:marBottom w:val="0"/>
                      <w:divBdr>
                        <w:top w:val="none" w:sz="0" w:space="0" w:color="auto"/>
                        <w:left w:val="none" w:sz="0" w:space="0" w:color="auto"/>
                        <w:bottom w:val="none" w:sz="0" w:space="0" w:color="auto"/>
                        <w:right w:val="none" w:sz="0" w:space="0" w:color="auto"/>
                      </w:divBdr>
                      <w:divsChild>
                        <w:div w:id="1121454462">
                          <w:marLeft w:val="0"/>
                          <w:marRight w:val="0"/>
                          <w:marTop w:val="0"/>
                          <w:marBottom w:val="0"/>
                          <w:divBdr>
                            <w:top w:val="none" w:sz="0" w:space="0" w:color="auto"/>
                            <w:left w:val="none" w:sz="0" w:space="0" w:color="auto"/>
                            <w:bottom w:val="none" w:sz="0" w:space="0" w:color="auto"/>
                            <w:right w:val="none" w:sz="0" w:space="0" w:color="auto"/>
                          </w:divBdr>
                          <w:divsChild>
                            <w:div w:id="14334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79929">
          <w:marLeft w:val="0"/>
          <w:marRight w:val="0"/>
          <w:marTop w:val="0"/>
          <w:marBottom w:val="0"/>
          <w:divBdr>
            <w:top w:val="none" w:sz="0" w:space="0" w:color="auto"/>
            <w:left w:val="none" w:sz="0" w:space="0" w:color="auto"/>
            <w:bottom w:val="none" w:sz="0" w:space="0" w:color="auto"/>
            <w:right w:val="none" w:sz="0" w:space="0" w:color="auto"/>
          </w:divBdr>
          <w:divsChild>
            <w:div w:id="943002818">
              <w:marLeft w:val="0"/>
              <w:marRight w:val="0"/>
              <w:marTop w:val="0"/>
              <w:marBottom w:val="0"/>
              <w:divBdr>
                <w:top w:val="none" w:sz="0" w:space="0" w:color="auto"/>
                <w:left w:val="none" w:sz="0" w:space="0" w:color="auto"/>
                <w:bottom w:val="none" w:sz="0" w:space="0" w:color="auto"/>
                <w:right w:val="none" w:sz="0" w:space="0" w:color="auto"/>
              </w:divBdr>
              <w:divsChild>
                <w:div w:id="301926472">
                  <w:marLeft w:val="0"/>
                  <w:marRight w:val="0"/>
                  <w:marTop w:val="0"/>
                  <w:marBottom w:val="0"/>
                  <w:divBdr>
                    <w:top w:val="none" w:sz="0" w:space="0" w:color="auto"/>
                    <w:left w:val="none" w:sz="0" w:space="0" w:color="auto"/>
                    <w:bottom w:val="none" w:sz="0" w:space="0" w:color="auto"/>
                    <w:right w:val="none" w:sz="0" w:space="0" w:color="auto"/>
                  </w:divBdr>
                  <w:divsChild>
                    <w:div w:id="6420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60635">
      <w:bodyDiv w:val="1"/>
      <w:marLeft w:val="0"/>
      <w:marRight w:val="0"/>
      <w:marTop w:val="0"/>
      <w:marBottom w:val="0"/>
      <w:divBdr>
        <w:top w:val="none" w:sz="0" w:space="0" w:color="auto"/>
        <w:left w:val="none" w:sz="0" w:space="0" w:color="auto"/>
        <w:bottom w:val="none" w:sz="0" w:space="0" w:color="auto"/>
        <w:right w:val="none" w:sz="0" w:space="0" w:color="auto"/>
      </w:divBdr>
    </w:div>
    <w:div w:id="198513267">
      <w:bodyDiv w:val="1"/>
      <w:marLeft w:val="0"/>
      <w:marRight w:val="0"/>
      <w:marTop w:val="0"/>
      <w:marBottom w:val="0"/>
      <w:divBdr>
        <w:top w:val="none" w:sz="0" w:space="0" w:color="auto"/>
        <w:left w:val="none" w:sz="0" w:space="0" w:color="auto"/>
        <w:bottom w:val="none" w:sz="0" w:space="0" w:color="auto"/>
        <w:right w:val="none" w:sz="0" w:space="0" w:color="auto"/>
      </w:divBdr>
    </w:div>
    <w:div w:id="225454329">
      <w:bodyDiv w:val="1"/>
      <w:marLeft w:val="0"/>
      <w:marRight w:val="0"/>
      <w:marTop w:val="0"/>
      <w:marBottom w:val="0"/>
      <w:divBdr>
        <w:top w:val="none" w:sz="0" w:space="0" w:color="auto"/>
        <w:left w:val="none" w:sz="0" w:space="0" w:color="auto"/>
        <w:bottom w:val="none" w:sz="0" w:space="0" w:color="auto"/>
        <w:right w:val="none" w:sz="0" w:space="0" w:color="auto"/>
      </w:divBdr>
    </w:div>
    <w:div w:id="257981955">
      <w:bodyDiv w:val="1"/>
      <w:marLeft w:val="0"/>
      <w:marRight w:val="0"/>
      <w:marTop w:val="0"/>
      <w:marBottom w:val="0"/>
      <w:divBdr>
        <w:top w:val="none" w:sz="0" w:space="0" w:color="auto"/>
        <w:left w:val="none" w:sz="0" w:space="0" w:color="auto"/>
        <w:bottom w:val="none" w:sz="0" w:space="0" w:color="auto"/>
        <w:right w:val="none" w:sz="0" w:space="0" w:color="auto"/>
      </w:divBdr>
      <w:divsChild>
        <w:div w:id="2016347951">
          <w:marLeft w:val="0"/>
          <w:marRight w:val="0"/>
          <w:marTop w:val="0"/>
          <w:marBottom w:val="0"/>
          <w:divBdr>
            <w:top w:val="none" w:sz="0" w:space="0" w:color="auto"/>
            <w:left w:val="none" w:sz="0" w:space="0" w:color="auto"/>
            <w:bottom w:val="none" w:sz="0" w:space="0" w:color="auto"/>
            <w:right w:val="none" w:sz="0" w:space="0" w:color="auto"/>
          </w:divBdr>
          <w:divsChild>
            <w:div w:id="12497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6775">
      <w:bodyDiv w:val="1"/>
      <w:marLeft w:val="0"/>
      <w:marRight w:val="0"/>
      <w:marTop w:val="0"/>
      <w:marBottom w:val="0"/>
      <w:divBdr>
        <w:top w:val="none" w:sz="0" w:space="0" w:color="auto"/>
        <w:left w:val="none" w:sz="0" w:space="0" w:color="auto"/>
        <w:bottom w:val="none" w:sz="0" w:space="0" w:color="auto"/>
        <w:right w:val="none" w:sz="0" w:space="0" w:color="auto"/>
      </w:divBdr>
    </w:div>
    <w:div w:id="577440941">
      <w:bodyDiv w:val="1"/>
      <w:marLeft w:val="0"/>
      <w:marRight w:val="0"/>
      <w:marTop w:val="0"/>
      <w:marBottom w:val="0"/>
      <w:divBdr>
        <w:top w:val="none" w:sz="0" w:space="0" w:color="auto"/>
        <w:left w:val="none" w:sz="0" w:space="0" w:color="auto"/>
        <w:bottom w:val="none" w:sz="0" w:space="0" w:color="auto"/>
        <w:right w:val="none" w:sz="0" w:space="0" w:color="auto"/>
      </w:divBdr>
      <w:divsChild>
        <w:div w:id="1857883274">
          <w:marLeft w:val="0"/>
          <w:marRight w:val="0"/>
          <w:marTop w:val="0"/>
          <w:marBottom w:val="0"/>
          <w:divBdr>
            <w:top w:val="none" w:sz="0" w:space="0" w:color="auto"/>
            <w:left w:val="none" w:sz="0" w:space="0" w:color="auto"/>
            <w:bottom w:val="none" w:sz="0" w:space="0" w:color="auto"/>
            <w:right w:val="none" w:sz="0" w:space="0" w:color="auto"/>
          </w:divBdr>
          <w:divsChild>
            <w:div w:id="186069011">
              <w:marLeft w:val="0"/>
              <w:marRight w:val="0"/>
              <w:marTop w:val="0"/>
              <w:marBottom w:val="0"/>
              <w:divBdr>
                <w:top w:val="none" w:sz="0" w:space="0" w:color="auto"/>
                <w:left w:val="none" w:sz="0" w:space="0" w:color="auto"/>
                <w:bottom w:val="none" w:sz="0" w:space="0" w:color="auto"/>
                <w:right w:val="none" w:sz="0" w:space="0" w:color="auto"/>
              </w:divBdr>
              <w:divsChild>
                <w:div w:id="588738351">
                  <w:marLeft w:val="0"/>
                  <w:marRight w:val="0"/>
                  <w:marTop w:val="0"/>
                  <w:marBottom w:val="0"/>
                  <w:divBdr>
                    <w:top w:val="none" w:sz="0" w:space="0" w:color="auto"/>
                    <w:left w:val="none" w:sz="0" w:space="0" w:color="auto"/>
                    <w:bottom w:val="none" w:sz="0" w:space="0" w:color="auto"/>
                    <w:right w:val="none" w:sz="0" w:space="0" w:color="auto"/>
                  </w:divBdr>
                  <w:divsChild>
                    <w:div w:id="1311325242">
                      <w:marLeft w:val="0"/>
                      <w:marRight w:val="0"/>
                      <w:marTop w:val="0"/>
                      <w:marBottom w:val="0"/>
                      <w:divBdr>
                        <w:top w:val="none" w:sz="0" w:space="0" w:color="auto"/>
                        <w:left w:val="none" w:sz="0" w:space="0" w:color="auto"/>
                        <w:bottom w:val="none" w:sz="0" w:space="0" w:color="auto"/>
                        <w:right w:val="none" w:sz="0" w:space="0" w:color="auto"/>
                      </w:divBdr>
                      <w:divsChild>
                        <w:div w:id="817842567">
                          <w:marLeft w:val="0"/>
                          <w:marRight w:val="0"/>
                          <w:marTop w:val="0"/>
                          <w:marBottom w:val="0"/>
                          <w:divBdr>
                            <w:top w:val="none" w:sz="0" w:space="0" w:color="auto"/>
                            <w:left w:val="none" w:sz="0" w:space="0" w:color="auto"/>
                            <w:bottom w:val="none" w:sz="0" w:space="0" w:color="auto"/>
                            <w:right w:val="none" w:sz="0" w:space="0" w:color="auto"/>
                          </w:divBdr>
                          <w:divsChild>
                            <w:div w:id="5160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362875">
      <w:bodyDiv w:val="1"/>
      <w:marLeft w:val="0"/>
      <w:marRight w:val="0"/>
      <w:marTop w:val="0"/>
      <w:marBottom w:val="0"/>
      <w:divBdr>
        <w:top w:val="none" w:sz="0" w:space="0" w:color="auto"/>
        <w:left w:val="none" w:sz="0" w:space="0" w:color="auto"/>
        <w:bottom w:val="none" w:sz="0" w:space="0" w:color="auto"/>
        <w:right w:val="none" w:sz="0" w:space="0" w:color="auto"/>
      </w:divBdr>
      <w:divsChild>
        <w:div w:id="2093626192">
          <w:marLeft w:val="0"/>
          <w:marRight w:val="0"/>
          <w:marTop w:val="0"/>
          <w:marBottom w:val="0"/>
          <w:divBdr>
            <w:top w:val="none" w:sz="0" w:space="0" w:color="auto"/>
            <w:left w:val="none" w:sz="0" w:space="0" w:color="auto"/>
            <w:bottom w:val="none" w:sz="0" w:space="0" w:color="auto"/>
            <w:right w:val="none" w:sz="0" w:space="0" w:color="auto"/>
          </w:divBdr>
          <w:divsChild>
            <w:div w:id="8006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2845">
      <w:bodyDiv w:val="1"/>
      <w:marLeft w:val="0"/>
      <w:marRight w:val="0"/>
      <w:marTop w:val="0"/>
      <w:marBottom w:val="0"/>
      <w:divBdr>
        <w:top w:val="none" w:sz="0" w:space="0" w:color="auto"/>
        <w:left w:val="none" w:sz="0" w:space="0" w:color="auto"/>
        <w:bottom w:val="none" w:sz="0" w:space="0" w:color="auto"/>
        <w:right w:val="none" w:sz="0" w:space="0" w:color="auto"/>
      </w:divBdr>
    </w:div>
    <w:div w:id="681976294">
      <w:bodyDiv w:val="1"/>
      <w:marLeft w:val="0"/>
      <w:marRight w:val="0"/>
      <w:marTop w:val="0"/>
      <w:marBottom w:val="0"/>
      <w:divBdr>
        <w:top w:val="none" w:sz="0" w:space="0" w:color="auto"/>
        <w:left w:val="none" w:sz="0" w:space="0" w:color="auto"/>
        <w:bottom w:val="none" w:sz="0" w:space="0" w:color="auto"/>
        <w:right w:val="none" w:sz="0" w:space="0" w:color="auto"/>
      </w:divBdr>
    </w:div>
    <w:div w:id="682711293">
      <w:bodyDiv w:val="1"/>
      <w:marLeft w:val="0"/>
      <w:marRight w:val="0"/>
      <w:marTop w:val="0"/>
      <w:marBottom w:val="0"/>
      <w:divBdr>
        <w:top w:val="none" w:sz="0" w:space="0" w:color="auto"/>
        <w:left w:val="none" w:sz="0" w:space="0" w:color="auto"/>
        <w:bottom w:val="none" w:sz="0" w:space="0" w:color="auto"/>
        <w:right w:val="none" w:sz="0" w:space="0" w:color="auto"/>
      </w:divBdr>
      <w:divsChild>
        <w:div w:id="532616084">
          <w:marLeft w:val="0"/>
          <w:marRight w:val="0"/>
          <w:marTop w:val="0"/>
          <w:marBottom w:val="0"/>
          <w:divBdr>
            <w:top w:val="none" w:sz="0" w:space="0" w:color="auto"/>
            <w:left w:val="none" w:sz="0" w:space="0" w:color="auto"/>
            <w:bottom w:val="none" w:sz="0" w:space="0" w:color="auto"/>
            <w:right w:val="none" w:sz="0" w:space="0" w:color="auto"/>
          </w:divBdr>
        </w:div>
      </w:divsChild>
    </w:div>
    <w:div w:id="1040472131">
      <w:bodyDiv w:val="1"/>
      <w:marLeft w:val="0"/>
      <w:marRight w:val="0"/>
      <w:marTop w:val="0"/>
      <w:marBottom w:val="0"/>
      <w:divBdr>
        <w:top w:val="none" w:sz="0" w:space="0" w:color="auto"/>
        <w:left w:val="none" w:sz="0" w:space="0" w:color="auto"/>
        <w:bottom w:val="none" w:sz="0" w:space="0" w:color="auto"/>
        <w:right w:val="none" w:sz="0" w:space="0" w:color="auto"/>
      </w:divBdr>
    </w:div>
    <w:div w:id="1444882996">
      <w:bodyDiv w:val="1"/>
      <w:marLeft w:val="0"/>
      <w:marRight w:val="0"/>
      <w:marTop w:val="0"/>
      <w:marBottom w:val="0"/>
      <w:divBdr>
        <w:top w:val="none" w:sz="0" w:space="0" w:color="auto"/>
        <w:left w:val="none" w:sz="0" w:space="0" w:color="auto"/>
        <w:bottom w:val="none" w:sz="0" w:space="0" w:color="auto"/>
        <w:right w:val="none" w:sz="0" w:space="0" w:color="auto"/>
      </w:divBdr>
    </w:div>
    <w:div w:id="1710446894">
      <w:bodyDiv w:val="1"/>
      <w:marLeft w:val="0"/>
      <w:marRight w:val="0"/>
      <w:marTop w:val="0"/>
      <w:marBottom w:val="0"/>
      <w:divBdr>
        <w:top w:val="none" w:sz="0" w:space="0" w:color="auto"/>
        <w:left w:val="none" w:sz="0" w:space="0" w:color="auto"/>
        <w:bottom w:val="none" w:sz="0" w:space="0" w:color="auto"/>
        <w:right w:val="none" w:sz="0" w:space="0" w:color="auto"/>
      </w:divBdr>
      <w:divsChild>
        <w:div w:id="1393192910">
          <w:marLeft w:val="0"/>
          <w:marRight w:val="0"/>
          <w:marTop w:val="0"/>
          <w:marBottom w:val="0"/>
          <w:divBdr>
            <w:top w:val="none" w:sz="0" w:space="0" w:color="auto"/>
            <w:left w:val="none" w:sz="0" w:space="0" w:color="auto"/>
            <w:bottom w:val="none" w:sz="0" w:space="0" w:color="auto"/>
            <w:right w:val="none" w:sz="0" w:space="0" w:color="auto"/>
          </w:divBdr>
          <w:divsChild>
            <w:div w:id="70280908">
              <w:marLeft w:val="0"/>
              <w:marRight w:val="0"/>
              <w:marTop w:val="0"/>
              <w:marBottom w:val="0"/>
              <w:divBdr>
                <w:top w:val="none" w:sz="0" w:space="0" w:color="auto"/>
                <w:left w:val="none" w:sz="0" w:space="0" w:color="auto"/>
                <w:bottom w:val="none" w:sz="0" w:space="0" w:color="auto"/>
                <w:right w:val="none" w:sz="0" w:space="0" w:color="auto"/>
              </w:divBdr>
              <w:divsChild>
                <w:div w:id="1981378224">
                  <w:marLeft w:val="0"/>
                  <w:marRight w:val="0"/>
                  <w:marTop w:val="0"/>
                  <w:marBottom w:val="0"/>
                  <w:divBdr>
                    <w:top w:val="none" w:sz="0" w:space="0" w:color="auto"/>
                    <w:left w:val="none" w:sz="0" w:space="0" w:color="auto"/>
                    <w:bottom w:val="none" w:sz="0" w:space="0" w:color="auto"/>
                    <w:right w:val="none" w:sz="0" w:space="0" w:color="auto"/>
                  </w:divBdr>
                  <w:divsChild>
                    <w:div w:id="557977858">
                      <w:marLeft w:val="0"/>
                      <w:marRight w:val="0"/>
                      <w:marTop w:val="0"/>
                      <w:marBottom w:val="0"/>
                      <w:divBdr>
                        <w:top w:val="none" w:sz="0" w:space="0" w:color="auto"/>
                        <w:left w:val="none" w:sz="0" w:space="0" w:color="auto"/>
                        <w:bottom w:val="none" w:sz="0" w:space="0" w:color="auto"/>
                        <w:right w:val="none" w:sz="0" w:space="0" w:color="auto"/>
                      </w:divBdr>
                      <w:divsChild>
                        <w:div w:id="642277040">
                          <w:marLeft w:val="0"/>
                          <w:marRight w:val="0"/>
                          <w:marTop w:val="0"/>
                          <w:marBottom w:val="0"/>
                          <w:divBdr>
                            <w:top w:val="none" w:sz="0" w:space="0" w:color="auto"/>
                            <w:left w:val="none" w:sz="0" w:space="0" w:color="auto"/>
                            <w:bottom w:val="none" w:sz="0" w:space="0" w:color="auto"/>
                            <w:right w:val="none" w:sz="0" w:space="0" w:color="auto"/>
                          </w:divBdr>
                          <w:divsChild>
                            <w:div w:id="18583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742518">
          <w:marLeft w:val="0"/>
          <w:marRight w:val="0"/>
          <w:marTop w:val="0"/>
          <w:marBottom w:val="0"/>
          <w:divBdr>
            <w:top w:val="none" w:sz="0" w:space="0" w:color="auto"/>
            <w:left w:val="none" w:sz="0" w:space="0" w:color="auto"/>
            <w:bottom w:val="none" w:sz="0" w:space="0" w:color="auto"/>
            <w:right w:val="none" w:sz="0" w:space="0" w:color="auto"/>
          </w:divBdr>
          <w:divsChild>
            <w:div w:id="828252315">
              <w:marLeft w:val="0"/>
              <w:marRight w:val="0"/>
              <w:marTop w:val="0"/>
              <w:marBottom w:val="0"/>
              <w:divBdr>
                <w:top w:val="none" w:sz="0" w:space="0" w:color="auto"/>
                <w:left w:val="none" w:sz="0" w:space="0" w:color="auto"/>
                <w:bottom w:val="none" w:sz="0" w:space="0" w:color="auto"/>
                <w:right w:val="none" w:sz="0" w:space="0" w:color="auto"/>
              </w:divBdr>
              <w:divsChild>
                <w:div w:id="970015226">
                  <w:marLeft w:val="0"/>
                  <w:marRight w:val="0"/>
                  <w:marTop w:val="0"/>
                  <w:marBottom w:val="0"/>
                  <w:divBdr>
                    <w:top w:val="none" w:sz="0" w:space="0" w:color="auto"/>
                    <w:left w:val="none" w:sz="0" w:space="0" w:color="auto"/>
                    <w:bottom w:val="none" w:sz="0" w:space="0" w:color="auto"/>
                    <w:right w:val="none" w:sz="0" w:space="0" w:color="auto"/>
                  </w:divBdr>
                  <w:divsChild>
                    <w:div w:id="1903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8336">
      <w:bodyDiv w:val="1"/>
      <w:marLeft w:val="0"/>
      <w:marRight w:val="0"/>
      <w:marTop w:val="0"/>
      <w:marBottom w:val="0"/>
      <w:divBdr>
        <w:top w:val="none" w:sz="0" w:space="0" w:color="auto"/>
        <w:left w:val="none" w:sz="0" w:space="0" w:color="auto"/>
        <w:bottom w:val="none" w:sz="0" w:space="0" w:color="auto"/>
        <w:right w:val="none" w:sz="0" w:space="0" w:color="auto"/>
      </w:divBdr>
      <w:divsChild>
        <w:div w:id="1636256827">
          <w:marLeft w:val="0"/>
          <w:marRight w:val="0"/>
          <w:marTop w:val="0"/>
          <w:marBottom w:val="0"/>
          <w:divBdr>
            <w:top w:val="none" w:sz="0" w:space="0" w:color="auto"/>
            <w:left w:val="none" w:sz="0" w:space="0" w:color="auto"/>
            <w:bottom w:val="none" w:sz="0" w:space="0" w:color="auto"/>
            <w:right w:val="none" w:sz="0" w:space="0" w:color="auto"/>
          </w:divBdr>
          <w:divsChild>
            <w:div w:id="1302880379">
              <w:marLeft w:val="0"/>
              <w:marRight w:val="0"/>
              <w:marTop w:val="0"/>
              <w:marBottom w:val="0"/>
              <w:divBdr>
                <w:top w:val="none" w:sz="0" w:space="0" w:color="auto"/>
                <w:left w:val="none" w:sz="0" w:space="0" w:color="auto"/>
                <w:bottom w:val="none" w:sz="0" w:space="0" w:color="auto"/>
                <w:right w:val="none" w:sz="0" w:space="0" w:color="auto"/>
              </w:divBdr>
            </w:div>
            <w:div w:id="1742406556">
              <w:marLeft w:val="0"/>
              <w:marRight w:val="0"/>
              <w:marTop w:val="0"/>
              <w:marBottom w:val="0"/>
              <w:divBdr>
                <w:top w:val="none" w:sz="0" w:space="0" w:color="auto"/>
                <w:left w:val="none" w:sz="0" w:space="0" w:color="auto"/>
                <w:bottom w:val="none" w:sz="0" w:space="0" w:color="auto"/>
                <w:right w:val="none" w:sz="0" w:space="0" w:color="auto"/>
              </w:divBdr>
            </w:div>
            <w:div w:id="21153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8193-741A-4F23-800D-C2AA5FC8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2021-11-04T10:17:00Z</dcterms:created>
  <dcterms:modified xsi:type="dcterms:W3CDTF">2021-11-04T10:22:00Z</dcterms:modified>
</cp:coreProperties>
</file>